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A6" w:rsidRPr="00C65805" w:rsidRDefault="00627214">
      <w:pPr>
        <w:rPr>
          <w:rFonts w:asciiTheme="majorHAnsi" w:eastAsia="Times New Roman" w:hAnsiTheme="majorHAnsi" w:cstheme="majorHAnsi"/>
          <w:b/>
          <w:sz w:val="40"/>
          <w:lang w:val="en-GB"/>
        </w:rPr>
      </w:pPr>
      <w:r w:rsidRPr="00C65805">
        <w:rPr>
          <w:rFonts w:asciiTheme="majorHAnsi" w:eastAsia="Times New Roman" w:hAnsiTheme="majorHAnsi" w:cstheme="majorHAnsi"/>
          <w:b/>
          <w:sz w:val="40"/>
          <w:lang w:val="en-GB"/>
        </w:rPr>
        <w:t>Mobility 360°</w:t>
      </w:r>
    </w:p>
    <w:p w:rsidR="00627214" w:rsidRPr="00C65805" w:rsidRDefault="00627214" w:rsidP="00627214">
      <w:pPr>
        <w:pBdr>
          <w:bottom w:val="single" w:sz="4" w:space="1" w:color="auto"/>
        </w:pBdr>
        <w:rPr>
          <w:rFonts w:asciiTheme="majorHAnsi" w:eastAsia="Times New Roman" w:hAnsiTheme="majorHAnsi" w:cstheme="majorHAnsi"/>
          <w:b/>
          <w:sz w:val="28"/>
          <w:lang w:val="de-DE"/>
        </w:rPr>
      </w:pPr>
      <w:r w:rsidRPr="00C65805">
        <w:rPr>
          <w:rFonts w:asciiTheme="majorHAnsi" w:eastAsia="Times New Roman" w:hAnsiTheme="majorHAnsi" w:cstheme="majorHAnsi"/>
          <w:b/>
          <w:sz w:val="28"/>
          <w:lang w:val="de-DE"/>
        </w:rPr>
        <w:t>Modul: Mobilität anderswo in 360°</w:t>
      </w:r>
    </w:p>
    <w:p w:rsidR="00627214" w:rsidRPr="00C65805" w:rsidRDefault="00627214">
      <w:pPr>
        <w:rPr>
          <w:rFonts w:asciiTheme="majorHAnsi" w:eastAsia="Times New Roman" w:hAnsiTheme="majorHAnsi" w:cstheme="majorHAnsi"/>
          <w:b/>
          <w:lang w:val="de-DE"/>
        </w:rPr>
      </w:pPr>
      <w:r w:rsidRPr="00C65805">
        <w:rPr>
          <w:rFonts w:asciiTheme="majorHAnsi" w:eastAsia="Times New Roman" w:hAnsiTheme="majorHAnsi" w:cstheme="majorHAnsi"/>
          <w:b/>
          <w:lang w:val="de-DE"/>
        </w:rPr>
        <w:t>City Factsheet zu den 360° Fotos</w:t>
      </w:r>
    </w:p>
    <w:p w:rsidR="00627214" w:rsidRPr="00C65805" w:rsidRDefault="00627214">
      <w:pPr>
        <w:rPr>
          <w:rFonts w:asciiTheme="majorHAnsi" w:eastAsia="Times New Roman" w:hAnsiTheme="majorHAnsi" w:cstheme="majorHAnsi"/>
          <w:b/>
          <w:lang w:val="de-DE"/>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ÜBERSICHT</w:t>
      </w:r>
    </w:p>
    <w:tbl>
      <w:tblPr>
        <w:tblStyle w:val="a"/>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701"/>
        <w:gridCol w:w="1701"/>
        <w:gridCol w:w="3969"/>
      </w:tblGrid>
      <w:tr w:rsidR="004E55A6" w:rsidRPr="00C65805" w:rsidTr="00627214">
        <w:tc>
          <w:tcPr>
            <w:tcW w:w="1701" w:type="dxa"/>
            <w:shd w:val="clear" w:color="auto" w:fill="D9EAD3"/>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Stadt</w:t>
            </w:r>
          </w:p>
        </w:tc>
        <w:tc>
          <w:tcPr>
            <w:tcW w:w="1701" w:type="dxa"/>
            <w:shd w:val="clear" w:color="auto" w:fill="D9EAD3"/>
          </w:tcPr>
          <w:p w:rsidR="004E55A6" w:rsidRPr="00C65805" w:rsidRDefault="004E55A6">
            <w:pPr>
              <w:widowControl w:val="0"/>
              <w:spacing w:line="240" w:lineRule="auto"/>
              <w:rPr>
                <w:rFonts w:asciiTheme="majorHAnsi" w:eastAsia="Times New Roman" w:hAnsiTheme="majorHAnsi" w:cstheme="majorHAnsi"/>
                <w:b/>
                <w:sz w:val="20"/>
              </w:rPr>
            </w:pPr>
          </w:p>
        </w:tc>
        <w:tc>
          <w:tcPr>
            <w:tcW w:w="1701" w:type="dxa"/>
            <w:shd w:val="clear" w:color="auto" w:fill="D9EAD3"/>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Land</w:t>
            </w:r>
          </w:p>
        </w:tc>
        <w:tc>
          <w:tcPr>
            <w:tcW w:w="3969" w:type="dxa"/>
            <w:shd w:val="clear" w:color="auto" w:fill="D9EAD3"/>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Link</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1. London</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Hauptstadt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Großbritannien</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7">
              <w:r w:rsidRPr="00C65805">
                <w:rPr>
                  <w:rFonts w:asciiTheme="majorHAnsi" w:eastAsia="Times New Roman" w:hAnsiTheme="majorHAnsi" w:cstheme="majorHAnsi"/>
                  <w:color w:val="1155CC"/>
                  <w:sz w:val="20"/>
                  <w:u w:val="single"/>
                </w:rPr>
                <w:t>http://www.mobility360.at/london360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2. Kopenhagen</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Hauptstadt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Dänemark</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8">
              <w:r w:rsidRPr="00C65805">
                <w:rPr>
                  <w:rFonts w:asciiTheme="majorHAnsi" w:eastAsia="Times New Roman" w:hAnsiTheme="majorHAnsi" w:cstheme="majorHAnsi"/>
                  <w:color w:val="1155CC"/>
                  <w:sz w:val="20"/>
                  <w:u w:val="single"/>
                </w:rPr>
                <w:t>http://www.mobility360.at/kopenhagen360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3. Amsterdam</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Hauptstadt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Niederlande</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9">
              <w:r w:rsidRPr="00C65805">
                <w:rPr>
                  <w:rFonts w:asciiTheme="majorHAnsi" w:eastAsia="Times New Roman" w:hAnsiTheme="majorHAnsi" w:cstheme="majorHAnsi"/>
                  <w:color w:val="1155CC"/>
                  <w:sz w:val="20"/>
                  <w:u w:val="single"/>
                </w:rPr>
                <w:t>http://www.mobility360.at/amsterdam360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4. Barcelona</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Zweitgrößte 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Spanien</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10">
              <w:r w:rsidRPr="00C65805">
                <w:rPr>
                  <w:rFonts w:asciiTheme="majorHAnsi" w:eastAsia="Times New Roman" w:hAnsiTheme="majorHAnsi" w:cstheme="majorHAnsi"/>
                  <w:color w:val="1155CC"/>
                  <w:sz w:val="20"/>
                  <w:u w:val="single"/>
                </w:rPr>
                <w:t>http://www.mobility360.at/barcelona360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5. Istanbul</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Bevölkerungsreichste 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Türkei</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11">
              <w:r w:rsidRPr="00C65805">
                <w:rPr>
                  <w:rFonts w:asciiTheme="majorHAnsi" w:eastAsia="Times New Roman" w:hAnsiTheme="majorHAnsi" w:cstheme="majorHAnsi"/>
                  <w:color w:val="1155CC"/>
                  <w:sz w:val="20"/>
                  <w:u w:val="single"/>
                </w:rPr>
                <w:t>http://www.mobility360.at/istanbul360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6. Melbourne</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Zweitgrößte 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Australien</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12">
              <w:r w:rsidRPr="00C65805">
                <w:rPr>
                  <w:rFonts w:asciiTheme="majorHAnsi" w:eastAsia="Times New Roman" w:hAnsiTheme="majorHAnsi" w:cstheme="majorHAnsi"/>
                  <w:color w:val="1155CC"/>
                  <w:sz w:val="20"/>
                  <w:u w:val="single"/>
                </w:rPr>
                <w:t>http://www.mobility360.at/melbourne360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7. New York</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Bevölkerungsreichste 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USA</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13">
              <w:r w:rsidRPr="00C65805">
                <w:rPr>
                  <w:rFonts w:asciiTheme="majorHAnsi" w:eastAsia="Times New Roman" w:hAnsiTheme="majorHAnsi" w:cstheme="majorHAnsi"/>
                  <w:color w:val="1155CC"/>
                  <w:sz w:val="20"/>
                  <w:u w:val="single"/>
                </w:rPr>
                <w:t>http://www.mobility360.at/newyork360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8. Toronto</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Größte Stadt in Ontario</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Kanada</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14">
              <w:r w:rsidRPr="00C65805">
                <w:rPr>
                  <w:rFonts w:asciiTheme="majorHAnsi" w:eastAsia="Times New Roman" w:hAnsiTheme="majorHAnsi" w:cstheme="majorHAnsi"/>
                  <w:color w:val="1155CC"/>
                  <w:sz w:val="20"/>
                  <w:u w:val="single"/>
                </w:rPr>
                <w:t>http://www.mobility360.at/toronto360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9. Buenos Aires</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Hauptstadt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Argentinien</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15">
              <w:r w:rsidRPr="00C65805">
                <w:rPr>
                  <w:rFonts w:asciiTheme="majorHAnsi" w:eastAsia="Times New Roman" w:hAnsiTheme="majorHAnsi" w:cstheme="majorHAnsi"/>
                  <w:color w:val="1155CC"/>
                  <w:sz w:val="20"/>
                  <w:u w:val="single"/>
                </w:rPr>
                <w:t>http://www.mobility360.at/buenosaires360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color w:val="1155CC"/>
                <w:sz w:val="20"/>
                <w:u w:val="single"/>
              </w:rPr>
            </w:pPr>
            <w:r w:rsidRPr="00C65805">
              <w:rPr>
                <w:rFonts w:asciiTheme="majorHAnsi" w:eastAsia="Times New Roman" w:hAnsiTheme="majorHAnsi" w:cstheme="majorHAnsi"/>
                <w:b/>
                <w:sz w:val="20"/>
              </w:rPr>
              <w:t>10. Tokyo</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Hauptstadt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Japan</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color w:val="1155CC"/>
                <w:sz w:val="20"/>
                <w:u w:val="single"/>
              </w:rPr>
            </w:pPr>
            <w:hyperlink r:id="rId16">
              <w:r w:rsidRPr="00C65805">
                <w:rPr>
                  <w:rFonts w:asciiTheme="majorHAnsi" w:eastAsia="Times New Roman" w:hAnsiTheme="majorHAnsi" w:cstheme="majorHAnsi"/>
                  <w:color w:val="1155CC"/>
                  <w:sz w:val="20"/>
                  <w:u w:val="single"/>
                </w:rPr>
                <w:t>http://www.mobility360.at/tokyo360</w:t>
              </w:r>
            </w:hyperlink>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11. Singapur</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Insel- und Stadtstaat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Singapur</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17">
              <w:r w:rsidRPr="00C65805">
                <w:rPr>
                  <w:rFonts w:asciiTheme="majorHAnsi" w:eastAsia="Times New Roman" w:hAnsiTheme="majorHAnsi" w:cstheme="majorHAnsi"/>
                  <w:color w:val="1155CC"/>
                  <w:sz w:val="20"/>
                  <w:u w:val="single"/>
                </w:rPr>
                <w:t>http://www.mobility360.at/singapur360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12. Hong Kong</w:t>
            </w:r>
          </w:p>
        </w:tc>
        <w:tc>
          <w:tcPr>
            <w:tcW w:w="1701" w:type="dxa"/>
          </w:tcPr>
          <w:p w:rsidR="004E55A6" w:rsidRPr="00C65805" w:rsidRDefault="00627214">
            <w:pPr>
              <w:rPr>
                <w:rFonts w:asciiTheme="majorHAnsi" w:eastAsia="Times New Roman" w:hAnsiTheme="majorHAnsi" w:cstheme="majorHAnsi"/>
                <w:color w:val="000000"/>
                <w:sz w:val="20"/>
              </w:rPr>
            </w:pPr>
            <w:r w:rsidRPr="00C65805">
              <w:rPr>
                <w:rFonts w:asciiTheme="majorHAnsi" w:eastAsia="Times New Roman" w:hAnsiTheme="majorHAnsi" w:cstheme="majorHAnsi"/>
                <w:color w:val="000000"/>
                <w:sz w:val="20"/>
              </w:rPr>
              <w:t>Sonderverwaltungszone</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China</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18">
              <w:r w:rsidRPr="00C65805">
                <w:rPr>
                  <w:rFonts w:asciiTheme="majorHAnsi" w:eastAsia="Times New Roman" w:hAnsiTheme="majorHAnsi" w:cstheme="majorHAnsi"/>
                  <w:color w:val="1155CC"/>
                  <w:sz w:val="20"/>
                  <w:u w:val="single"/>
                </w:rPr>
                <w:t>http://www.mobility360.at/hongkong360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13. Seoul</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Hauptstadt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Südkorea</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19">
              <w:r w:rsidRPr="00C65805">
                <w:rPr>
                  <w:rFonts w:asciiTheme="majorHAnsi" w:eastAsia="Times New Roman" w:hAnsiTheme="majorHAnsi" w:cstheme="majorHAnsi"/>
                  <w:color w:val="1155CC"/>
                  <w:sz w:val="20"/>
                  <w:u w:val="single"/>
                </w:rPr>
                <w:t>http://www.mobility360.at/seoul360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14. Mumbai</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Größte und bevölkerungsreichste 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Indien</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20">
              <w:r w:rsidRPr="00C65805">
                <w:rPr>
                  <w:rFonts w:asciiTheme="majorHAnsi" w:eastAsia="Times New Roman" w:hAnsiTheme="majorHAnsi" w:cstheme="majorHAnsi"/>
                  <w:color w:val="1155CC"/>
                  <w:sz w:val="20"/>
                  <w:u w:val="single"/>
                </w:rPr>
                <w:t>http://www.mobility360.at/mumbai360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15. Dhaka</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Hauptstadt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Bangladesch</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21">
              <w:r w:rsidRPr="00C65805">
                <w:rPr>
                  <w:rFonts w:asciiTheme="majorHAnsi" w:eastAsia="Times New Roman" w:hAnsiTheme="majorHAnsi" w:cstheme="majorHAnsi"/>
                  <w:color w:val="1155CC"/>
                  <w:sz w:val="20"/>
                  <w:u w:val="single"/>
                </w:rPr>
                <w:t>http://www.mobility360.at/dhaka360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16. Lagos</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Größte Stadt Nigeria und Afrika</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Nigeria</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22">
              <w:r w:rsidRPr="00C65805">
                <w:rPr>
                  <w:rFonts w:asciiTheme="majorHAnsi" w:eastAsia="Times New Roman" w:hAnsiTheme="majorHAnsi" w:cstheme="majorHAnsi"/>
                  <w:color w:val="1155CC"/>
                  <w:sz w:val="20"/>
                  <w:u w:val="single"/>
                </w:rPr>
                <w:t>http://www.mobility360.at/lagos360</w:t>
              </w:r>
            </w:hyperlink>
            <w:r w:rsidRPr="00C65805">
              <w:rPr>
                <w:rFonts w:asciiTheme="majorHAnsi" w:eastAsia="Times New Roman" w:hAnsiTheme="majorHAnsi" w:cstheme="majorHAnsi"/>
                <w:sz w:val="20"/>
              </w:rPr>
              <w:t xml:space="preserve"> </w:t>
            </w:r>
          </w:p>
        </w:tc>
      </w:tr>
      <w:tr w:rsidR="004E55A6" w:rsidRPr="00C65805" w:rsidTr="00627214">
        <w:tc>
          <w:tcPr>
            <w:tcW w:w="1701" w:type="dxa"/>
            <w:shd w:val="clear" w:color="auto" w:fill="auto"/>
            <w:tcMar>
              <w:top w:w="100" w:type="dxa"/>
              <w:left w:w="100" w:type="dxa"/>
              <w:bottom w:w="100" w:type="dxa"/>
              <w:right w:w="100" w:type="dxa"/>
            </w:tcMar>
          </w:tcPr>
          <w:p w:rsidR="004E55A6" w:rsidRPr="00C65805" w:rsidRDefault="00627214">
            <w:pPr>
              <w:widowControl w:val="0"/>
              <w:spacing w:line="240" w:lineRule="auto"/>
              <w:rPr>
                <w:rFonts w:asciiTheme="majorHAnsi" w:eastAsia="Times New Roman" w:hAnsiTheme="majorHAnsi" w:cstheme="majorHAnsi"/>
                <w:b/>
                <w:sz w:val="20"/>
              </w:rPr>
            </w:pPr>
            <w:r w:rsidRPr="00C65805">
              <w:rPr>
                <w:rFonts w:asciiTheme="majorHAnsi" w:eastAsia="Times New Roman" w:hAnsiTheme="majorHAnsi" w:cstheme="majorHAnsi"/>
                <w:b/>
                <w:sz w:val="20"/>
              </w:rPr>
              <w:t xml:space="preserve">17. </w:t>
            </w:r>
            <w:proofErr w:type="spellStart"/>
            <w:r w:rsidRPr="00C65805">
              <w:rPr>
                <w:rFonts w:asciiTheme="majorHAnsi" w:eastAsia="Times New Roman" w:hAnsiTheme="majorHAnsi" w:cstheme="majorHAnsi"/>
                <w:b/>
                <w:sz w:val="20"/>
              </w:rPr>
              <w:t>Sana‘a</w:t>
            </w:r>
            <w:proofErr w:type="spellEnd"/>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Hauptstadt</w:t>
            </w:r>
          </w:p>
        </w:tc>
        <w:tc>
          <w:tcPr>
            <w:tcW w:w="1701" w:type="dxa"/>
          </w:tcPr>
          <w:p w:rsidR="004E55A6" w:rsidRPr="00C65805" w:rsidRDefault="00627214">
            <w:pPr>
              <w:rPr>
                <w:rFonts w:asciiTheme="majorHAnsi" w:eastAsia="Times New Roman" w:hAnsiTheme="majorHAnsi" w:cstheme="majorHAnsi"/>
                <w:sz w:val="20"/>
              </w:rPr>
            </w:pPr>
            <w:r w:rsidRPr="00C65805">
              <w:rPr>
                <w:rFonts w:asciiTheme="majorHAnsi" w:eastAsia="Times New Roman" w:hAnsiTheme="majorHAnsi" w:cstheme="majorHAnsi"/>
                <w:sz w:val="20"/>
              </w:rPr>
              <w:t>Jemen</w:t>
            </w:r>
          </w:p>
        </w:tc>
        <w:tc>
          <w:tcPr>
            <w:tcW w:w="3969" w:type="dxa"/>
            <w:shd w:val="clear" w:color="auto" w:fill="auto"/>
            <w:tcMar>
              <w:top w:w="100" w:type="dxa"/>
              <w:left w:w="100" w:type="dxa"/>
              <w:bottom w:w="100" w:type="dxa"/>
              <w:right w:w="100" w:type="dxa"/>
            </w:tcMar>
          </w:tcPr>
          <w:p w:rsidR="004E55A6" w:rsidRPr="00C65805" w:rsidRDefault="00627214">
            <w:pPr>
              <w:rPr>
                <w:rFonts w:asciiTheme="majorHAnsi" w:eastAsia="Times New Roman" w:hAnsiTheme="majorHAnsi" w:cstheme="majorHAnsi"/>
                <w:sz w:val="20"/>
              </w:rPr>
            </w:pPr>
            <w:hyperlink r:id="rId23">
              <w:r w:rsidRPr="00C65805">
                <w:rPr>
                  <w:rFonts w:asciiTheme="majorHAnsi" w:eastAsia="Times New Roman" w:hAnsiTheme="majorHAnsi" w:cstheme="majorHAnsi"/>
                  <w:color w:val="1155CC"/>
                  <w:sz w:val="20"/>
                  <w:u w:val="single"/>
                </w:rPr>
                <w:t>http://www.mobility360.at/sanaa360</w:t>
              </w:r>
            </w:hyperlink>
            <w:r w:rsidRPr="00C65805">
              <w:rPr>
                <w:rFonts w:asciiTheme="majorHAnsi" w:eastAsia="Times New Roman" w:hAnsiTheme="majorHAnsi" w:cstheme="majorHAnsi"/>
                <w:sz w:val="20"/>
              </w:rPr>
              <w:t xml:space="preserve"> </w:t>
            </w:r>
          </w:p>
        </w:tc>
      </w:tr>
    </w:tbl>
    <w:p w:rsidR="004E55A6" w:rsidRPr="00C65805" w:rsidRDefault="004E55A6">
      <w:pPr>
        <w:rPr>
          <w:rFonts w:asciiTheme="majorHAnsi" w:eastAsia="Times New Roman" w:hAnsiTheme="majorHAnsi" w:cstheme="majorHAnsi"/>
          <w:b/>
        </w:rPr>
        <w:sectPr w:rsidR="004E55A6" w:rsidRPr="00C65805" w:rsidSect="00C65805">
          <w:headerReference w:type="default" r:id="rId24"/>
          <w:footerReference w:type="default" r:id="rId25"/>
          <w:pgSz w:w="11909" w:h="16834"/>
          <w:pgMar w:top="1440" w:right="1440" w:bottom="1440" w:left="1440" w:header="0" w:footer="720" w:gutter="0"/>
          <w:pgNumType w:start="1"/>
          <w:cols w:space="720"/>
        </w:sectPr>
      </w:pPr>
    </w:p>
    <w:p w:rsidR="004E55A6" w:rsidRPr="00C65805" w:rsidRDefault="004E55A6">
      <w:pPr>
        <w:rPr>
          <w:rFonts w:asciiTheme="majorHAnsi" w:eastAsia="Times New Roman" w:hAnsiTheme="majorHAnsi" w:cstheme="majorHAnsi"/>
          <w:b/>
        </w:r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pPr>
        <w:rPr>
          <w:rFonts w:asciiTheme="majorHAnsi" w:eastAsia="Times New Roman" w:hAnsiTheme="majorHAnsi" w:cstheme="majorHAnsi"/>
          <w:b/>
          <w:sz w:val="18"/>
        </w:rPr>
      </w:pPr>
      <w:r w:rsidRPr="00C65805">
        <w:rPr>
          <w:rFonts w:asciiTheme="majorHAnsi" w:eastAsia="Times New Roman" w:hAnsiTheme="majorHAnsi" w:cstheme="majorHAnsi"/>
          <w:b/>
          <w:sz w:val="18"/>
        </w:rPr>
        <w:lastRenderedPageBreak/>
        <w:t>Anmerkungen</w:t>
      </w:r>
    </w:p>
    <w:p w:rsidR="004E55A6" w:rsidRPr="00C65805" w:rsidRDefault="00627214">
      <w:pPr>
        <w:numPr>
          <w:ilvl w:val="0"/>
          <w:numId w:val="7"/>
        </w:numPr>
        <w:pBdr>
          <w:top w:val="nil"/>
          <w:left w:val="nil"/>
          <w:bottom w:val="nil"/>
          <w:right w:val="nil"/>
          <w:between w:val="nil"/>
        </w:pBdr>
        <w:contextualSpacing/>
        <w:rPr>
          <w:rFonts w:asciiTheme="majorHAnsi" w:hAnsiTheme="majorHAnsi" w:cstheme="majorHAnsi"/>
          <w:color w:val="000000"/>
          <w:sz w:val="18"/>
        </w:rPr>
      </w:pPr>
      <w:r w:rsidRPr="00C65805">
        <w:rPr>
          <w:rFonts w:asciiTheme="majorHAnsi" w:eastAsia="Times New Roman" w:hAnsiTheme="majorHAnsi" w:cstheme="majorHAnsi"/>
          <w:color w:val="000000"/>
          <w:sz w:val="18"/>
        </w:rPr>
        <w:t>Die Einwohnerzahlen beziehen sich meist auf die Metropolregion.</w:t>
      </w:r>
    </w:p>
    <w:p w:rsidR="004E55A6" w:rsidRPr="00C65805" w:rsidRDefault="00627214">
      <w:pPr>
        <w:numPr>
          <w:ilvl w:val="0"/>
          <w:numId w:val="7"/>
        </w:numPr>
        <w:pBdr>
          <w:top w:val="nil"/>
          <w:left w:val="nil"/>
          <w:bottom w:val="nil"/>
          <w:right w:val="nil"/>
          <w:between w:val="nil"/>
        </w:pBdr>
        <w:contextualSpacing/>
        <w:rPr>
          <w:rFonts w:asciiTheme="majorHAnsi" w:hAnsiTheme="majorHAnsi" w:cstheme="majorHAnsi"/>
          <w:color w:val="000000"/>
          <w:sz w:val="18"/>
        </w:rPr>
      </w:pPr>
      <w:r w:rsidRPr="00C65805">
        <w:rPr>
          <w:rFonts w:asciiTheme="majorHAnsi" w:eastAsia="Times New Roman" w:hAnsiTheme="majorHAnsi" w:cstheme="majorHAnsi"/>
          <w:color w:val="000000"/>
          <w:sz w:val="18"/>
        </w:rPr>
        <w:t xml:space="preserve">Die Statistiken und Zahlen der verschiedenen Städte sind nicht ideal vergleichbar, da sie sich auf unterschiedliche Jahre beziehen. </w:t>
      </w:r>
    </w:p>
    <w:p w:rsidR="004E55A6" w:rsidRPr="00C65805" w:rsidRDefault="00627214">
      <w:pPr>
        <w:numPr>
          <w:ilvl w:val="0"/>
          <w:numId w:val="7"/>
        </w:numPr>
        <w:pBdr>
          <w:top w:val="nil"/>
          <w:left w:val="nil"/>
          <w:bottom w:val="nil"/>
          <w:right w:val="nil"/>
          <w:between w:val="nil"/>
        </w:pBdr>
        <w:contextualSpacing/>
        <w:rPr>
          <w:rFonts w:asciiTheme="majorHAnsi" w:hAnsiTheme="majorHAnsi" w:cstheme="majorHAnsi"/>
          <w:color w:val="000000"/>
          <w:sz w:val="18"/>
        </w:rPr>
      </w:pPr>
      <w:r w:rsidRPr="00C65805">
        <w:rPr>
          <w:rFonts w:asciiTheme="majorHAnsi" w:eastAsia="Times New Roman" w:hAnsiTheme="majorHAnsi" w:cstheme="majorHAnsi"/>
          <w:color w:val="000000"/>
          <w:sz w:val="18"/>
        </w:rPr>
        <w:t xml:space="preserve">Für wenige Städte konnten keine umfassenden </w:t>
      </w:r>
      <w:proofErr w:type="gramStart"/>
      <w:r w:rsidRPr="00C65805">
        <w:rPr>
          <w:rFonts w:asciiTheme="majorHAnsi" w:eastAsia="Times New Roman" w:hAnsiTheme="majorHAnsi" w:cstheme="majorHAnsi"/>
          <w:color w:val="000000"/>
          <w:sz w:val="18"/>
        </w:rPr>
        <w:t>Modal</w:t>
      </w:r>
      <w:proofErr w:type="gramEnd"/>
      <w:r w:rsidRPr="00C65805">
        <w:rPr>
          <w:rFonts w:asciiTheme="majorHAnsi" w:eastAsia="Times New Roman" w:hAnsiTheme="majorHAnsi" w:cstheme="majorHAnsi"/>
          <w:color w:val="000000"/>
          <w:sz w:val="18"/>
        </w:rPr>
        <w:t xml:space="preserve"> Split Daten gefunden werden.</w:t>
      </w:r>
    </w:p>
    <w:p w:rsidR="004E55A6" w:rsidRPr="00C65805" w:rsidRDefault="004E55A6" w:rsidP="00627214">
      <w:pPr>
        <w:pBdr>
          <w:bottom w:val="single" w:sz="4" w:space="1" w:color="auto"/>
        </w:pBdr>
        <w:rPr>
          <w:rFonts w:asciiTheme="majorHAnsi" w:eastAsia="Times New Roman" w:hAnsiTheme="majorHAnsi" w:cstheme="majorHAnsi"/>
        </w:rPr>
      </w:pPr>
    </w:p>
    <w:p w:rsidR="004E55A6" w:rsidRPr="00C65805" w:rsidRDefault="004E55A6">
      <w:pPr>
        <w:rPr>
          <w:rFonts w:asciiTheme="majorHAnsi" w:eastAsia="Times New Roman" w:hAnsiTheme="majorHAnsi" w:cstheme="majorHAnsi"/>
        </w:rPr>
      </w:pPr>
    </w:p>
    <w:p w:rsidR="00C65805" w:rsidRPr="00C65805" w:rsidRDefault="00C65805">
      <w:pPr>
        <w:rPr>
          <w:rFonts w:asciiTheme="majorHAnsi" w:eastAsia="Times New Roman" w:hAnsiTheme="majorHAnsi" w:cstheme="majorHAnsi"/>
          <w:b/>
        </w:rPr>
      </w:pPr>
    </w:p>
    <w:p w:rsidR="00C65805" w:rsidRPr="00C65805" w:rsidRDefault="00C65805">
      <w:pPr>
        <w:rPr>
          <w:rFonts w:asciiTheme="majorHAnsi" w:eastAsia="Times New Roman" w:hAnsiTheme="majorHAnsi" w:cstheme="majorHAnsi"/>
          <w:b/>
        </w:r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FAKTEN RUND UM DIE STÄDTE</w:t>
      </w:r>
    </w:p>
    <w:p w:rsidR="00627214" w:rsidRPr="00C65805" w:rsidRDefault="00627214">
      <w:pPr>
        <w:rPr>
          <w:rFonts w:asciiTheme="majorHAnsi" w:eastAsia="Times New Roman" w:hAnsiTheme="majorHAnsi" w:cstheme="majorHAnsi"/>
          <w:b/>
        </w:rPr>
      </w:pPr>
    </w:p>
    <w:p w:rsidR="00627214" w:rsidRPr="00C65805" w:rsidRDefault="00627214">
      <w:pPr>
        <w:rPr>
          <w:rFonts w:asciiTheme="majorHAnsi" w:eastAsia="Times New Roman" w:hAnsiTheme="majorHAnsi" w:cstheme="majorHAnsi"/>
        </w:rPr>
      </w:pPr>
    </w:p>
    <w:p w:rsidR="004E55A6" w:rsidRPr="00C65805" w:rsidRDefault="004E55A6">
      <w:pPr>
        <w:rPr>
          <w:rFonts w:asciiTheme="majorHAnsi" w:eastAsia="Times New Roman" w:hAnsiTheme="majorHAnsi" w:cstheme="majorHAnsi"/>
        </w:rPr>
        <w:sectPr w:rsidR="004E55A6" w:rsidRPr="00C65805" w:rsidSect="00C65805">
          <w:type w:val="continuous"/>
          <w:pgSz w:w="11909" w:h="16834"/>
          <w:pgMar w:top="1440" w:right="1440" w:bottom="1440" w:left="1440" w:header="0" w:footer="720" w:gutter="0"/>
          <w:cols w:space="720"/>
        </w:sectPr>
      </w:pPr>
    </w:p>
    <w:p w:rsidR="004E55A6" w:rsidRPr="00C65805" w:rsidRDefault="00627214" w:rsidP="00627214">
      <w:pPr>
        <w:pBdr>
          <w:bottom w:val="single" w:sz="4" w:space="1" w:color="auto"/>
        </w:pBdr>
        <w:rPr>
          <w:rFonts w:asciiTheme="majorHAnsi" w:eastAsia="Times New Roman" w:hAnsiTheme="majorHAnsi" w:cstheme="majorHAnsi"/>
          <w:b/>
          <w:lang w:val="en-GB"/>
        </w:rPr>
      </w:pPr>
      <w:bookmarkStart w:id="0" w:name="_Hlk526862548"/>
      <w:r w:rsidRPr="00C65805">
        <w:rPr>
          <w:rFonts w:asciiTheme="majorHAnsi" w:eastAsia="Times New Roman" w:hAnsiTheme="majorHAnsi" w:cstheme="majorHAnsi"/>
          <w:b/>
          <w:lang w:val="en-GB"/>
        </w:rPr>
        <w:t>1. LONDON, GROSSBRITANNIEN</w:t>
      </w:r>
    </w:p>
    <w:p w:rsidR="004E55A6" w:rsidRPr="00C65805" w:rsidRDefault="004E55A6">
      <w:pPr>
        <w:rPr>
          <w:rFonts w:asciiTheme="majorHAnsi" w:eastAsia="Times New Roman" w:hAnsiTheme="majorHAnsi" w:cstheme="majorHAnsi"/>
          <w:b/>
          <w:lang w:val="en-GB"/>
        </w:rPr>
      </w:pPr>
    </w:p>
    <w:p w:rsidR="004E55A6" w:rsidRPr="00C65805" w:rsidRDefault="00627214">
      <w:pPr>
        <w:rPr>
          <w:rFonts w:asciiTheme="majorHAnsi" w:eastAsia="Times New Roman" w:hAnsiTheme="majorHAnsi" w:cstheme="majorHAnsi"/>
          <w:b/>
          <w:lang w:val="en-GB"/>
        </w:rPr>
      </w:pPr>
      <w:proofErr w:type="spellStart"/>
      <w:r w:rsidRPr="00C65805">
        <w:rPr>
          <w:rFonts w:asciiTheme="majorHAnsi" w:eastAsia="Times New Roman" w:hAnsiTheme="majorHAnsi" w:cstheme="majorHAnsi"/>
          <w:b/>
          <w:lang w:val="en-GB"/>
        </w:rPr>
        <w:t>Verortung</w:t>
      </w:r>
      <w:proofErr w:type="spellEnd"/>
      <w:r w:rsidRPr="00C65805">
        <w:rPr>
          <w:rFonts w:asciiTheme="majorHAnsi" w:eastAsia="Times New Roman" w:hAnsiTheme="majorHAnsi" w:cstheme="majorHAnsi"/>
          <w:b/>
          <w:lang w:val="en-GB"/>
        </w:rPr>
        <w:t xml:space="preserve">: </w:t>
      </w:r>
      <w:proofErr w:type="spellStart"/>
      <w:r w:rsidRPr="00C65805">
        <w:rPr>
          <w:rFonts w:asciiTheme="majorHAnsi" w:eastAsia="Times New Roman" w:hAnsiTheme="majorHAnsi" w:cstheme="majorHAnsi"/>
          <w:lang w:val="en-GB"/>
        </w:rPr>
        <w:t>Kreuzung</w:t>
      </w:r>
      <w:proofErr w:type="spellEnd"/>
      <w:r w:rsidRPr="00C65805">
        <w:rPr>
          <w:rFonts w:asciiTheme="majorHAnsi" w:eastAsia="Times New Roman" w:hAnsiTheme="majorHAnsi" w:cstheme="majorHAnsi"/>
          <w:lang w:val="en-GB"/>
        </w:rPr>
        <w:t xml:space="preserve"> Great George Street - Parliament Street/Square, Westminster Station, Big Ben, Houses of Parliament/Palace of Westminster</w:t>
      </w:r>
    </w:p>
    <w:p w:rsidR="004E55A6" w:rsidRPr="00C65805" w:rsidRDefault="004E55A6">
      <w:pPr>
        <w:rPr>
          <w:rFonts w:asciiTheme="majorHAnsi" w:eastAsia="Times New Roman" w:hAnsiTheme="majorHAnsi" w:cstheme="majorHAnsi"/>
          <w:b/>
          <w:lang w:val="en-G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Große Verkehrskreuzung von oben, alle Variationen von Verkehr, Linksverkehr</w:t>
      </w:r>
    </w:p>
    <w:p w:rsidR="004E55A6" w:rsidRPr="00C65805" w:rsidRDefault="00C65805" w:rsidP="00C65805">
      <w:pPr>
        <w:tabs>
          <w:tab w:val="left" w:pos="2640"/>
        </w:tabs>
        <w:rPr>
          <w:rFonts w:asciiTheme="majorHAnsi" w:eastAsia="Times New Roman" w:hAnsiTheme="majorHAnsi" w:cstheme="majorHAnsi"/>
          <w:b/>
        </w:rPr>
      </w:pPr>
      <w:r>
        <w:rPr>
          <w:rFonts w:asciiTheme="majorHAnsi" w:eastAsia="Times New Roman" w:hAnsiTheme="majorHAnsi" w:cstheme="majorHAnsi"/>
          <w:b/>
        </w:rPr>
        <w:tab/>
      </w:r>
      <w:bookmarkStart w:id="1" w:name="_GoBack"/>
      <w:bookmarkEnd w:id="1"/>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 xml:space="preserve">Fahrradinfrastruktur bzw. Fahrrad-Highway, breite Radfahrstreifen, Bodenmarkierungen, </w:t>
      </w:r>
      <w:proofErr w:type="spellStart"/>
      <w:r w:rsidRPr="00C65805">
        <w:rPr>
          <w:rFonts w:asciiTheme="majorHAnsi" w:eastAsia="Times New Roman" w:hAnsiTheme="majorHAnsi" w:cstheme="majorHAnsi"/>
        </w:rPr>
        <w:t>Bikebox</w:t>
      </w:r>
      <w:proofErr w:type="spellEnd"/>
      <w:r w:rsidRPr="00C65805">
        <w:rPr>
          <w:rFonts w:asciiTheme="majorHAnsi" w:eastAsia="Times New Roman" w:hAnsiTheme="majorHAnsi" w:cstheme="majorHAnsi"/>
        </w:rPr>
        <w:t xml:space="preserve"> (vorgezogene Haltelinie an der Ampel), “Look </w:t>
      </w:r>
      <w:proofErr w:type="spellStart"/>
      <w:r w:rsidRPr="00C65805">
        <w:rPr>
          <w:rFonts w:asciiTheme="majorHAnsi" w:eastAsia="Times New Roman" w:hAnsiTheme="majorHAnsi" w:cstheme="majorHAnsi"/>
        </w:rPr>
        <w:t>left</w:t>
      </w:r>
      <w:proofErr w:type="spellEnd"/>
      <w:r w:rsidRPr="00C65805">
        <w:rPr>
          <w:rFonts w:asciiTheme="majorHAnsi" w:eastAsia="Times New Roman" w:hAnsiTheme="majorHAnsi" w:cstheme="majorHAnsi"/>
        </w:rPr>
        <w:t xml:space="preserve">, Look </w:t>
      </w:r>
      <w:proofErr w:type="spellStart"/>
      <w:r w:rsidRPr="00C65805">
        <w:rPr>
          <w:rFonts w:asciiTheme="majorHAnsi" w:eastAsia="Times New Roman" w:hAnsiTheme="majorHAnsi" w:cstheme="majorHAnsi"/>
        </w:rPr>
        <w:t>right</w:t>
      </w:r>
      <w:proofErr w:type="spellEnd"/>
      <w:r w:rsidRPr="00C65805">
        <w:rPr>
          <w:rFonts w:asciiTheme="majorHAnsi" w:eastAsia="Times New Roman" w:hAnsiTheme="majorHAnsi" w:cstheme="majorHAnsi"/>
        </w:rPr>
        <w:t>”, anderer Zebrastreifen/Schutzweg, Ampeln, Breiter Fußweg</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 xml:space="preserve">Underground Station Westminster, Rote Doppeldeckerbusse, Autos, Fahrräder (auch aus </w:t>
      </w:r>
      <w:proofErr w:type="spellStart"/>
      <w:r w:rsidRPr="00C65805">
        <w:rPr>
          <w:rFonts w:asciiTheme="majorHAnsi" w:eastAsia="Times New Roman" w:hAnsiTheme="majorHAnsi" w:cstheme="majorHAnsi"/>
        </w:rPr>
        <w:t>Shared</w:t>
      </w:r>
      <w:proofErr w:type="spellEnd"/>
      <w:r w:rsidRPr="00C65805">
        <w:rPr>
          <w:rFonts w:asciiTheme="majorHAnsi" w:eastAsia="Times New Roman" w:hAnsiTheme="majorHAnsi" w:cstheme="majorHAnsi"/>
        </w:rPr>
        <w:t xml:space="preserve"> System), Roller, Touristenbusse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FußgängerInnen, RadfahrerInnen, AutofahrerInnen, BusfahrerInnen, ÖV-NutzerInnen</w:t>
      </w:r>
    </w:p>
    <w:p w:rsidR="004E55A6" w:rsidRPr="00C65805" w:rsidRDefault="00C65805">
      <w:pPr>
        <w:rPr>
          <w:rFonts w:asciiTheme="majorHAnsi" w:eastAsia="Times New Roman" w:hAnsiTheme="majorHAnsi" w:cstheme="majorHAnsi"/>
          <w:b/>
        </w:rPr>
      </w:pPr>
      <w:r w:rsidRPr="00C65805">
        <w:rPr>
          <w:rFonts w:asciiTheme="majorHAnsi" w:hAnsiTheme="majorHAnsi" w:cstheme="majorHAnsi"/>
          <w:noProof/>
        </w:rPr>
        <w:drawing>
          <wp:anchor distT="114300" distB="114300" distL="114300" distR="114300" simplePos="0" relativeHeight="251607552" behindDoc="0" locked="0" layoutInCell="1" hidden="0" allowOverlap="1">
            <wp:simplePos x="0" y="0"/>
            <wp:positionH relativeFrom="margin">
              <wp:posOffset>12687</wp:posOffset>
            </wp:positionH>
            <wp:positionV relativeFrom="paragraph">
              <wp:posOffset>144145</wp:posOffset>
            </wp:positionV>
            <wp:extent cx="2976563" cy="1782373"/>
            <wp:effectExtent l="0" t="0" r="0" b="0"/>
            <wp:wrapSquare wrapText="bothSides" distT="114300" distB="114300" distL="114300" distR="11430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6"/>
                    <a:srcRect/>
                    <a:stretch>
                      <a:fillRect/>
                    </a:stretch>
                  </pic:blipFill>
                  <pic:spPr>
                    <a:xfrm>
                      <a:off x="0" y="0"/>
                      <a:ext cx="2976563" cy="1782373"/>
                    </a:xfrm>
                    <a:prstGeom prst="rect">
                      <a:avLst/>
                    </a:prstGeom>
                    <a:ln/>
                  </pic:spPr>
                </pic:pic>
              </a:graphicData>
            </a:graphic>
          </wp:anchor>
        </w:drawing>
      </w: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LONDON</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Hauptstadt von Großbritannien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London Underground, elektrische Doppeldeckerbusse und</w:t>
      </w:r>
    </w:p>
    <w:p w:rsidR="004E55A6" w:rsidRPr="00C65805" w:rsidRDefault="00627214">
      <w:pPr>
        <w:rPr>
          <w:rFonts w:asciiTheme="majorHAnsi" w:eastAsia="Times New Roman" w:hAnsiTheme="majorHAnsi" w:cstheme="majorHAnsi"/>
        </w:rPr>
      </w:pPr>
      <w:proofErr w:type="spellStart"/>
      <w:r w:rsidRPr="00C65805">
        <w:rPr>
          <w:rFonts w:asciiTheme="majorHAnsi" w:eastAsia="Times New Roman" w:hAnsiTheme="majorHAnsi" w:cstheme="majorHAnsi"/>
        </w:rPr>
        <w:t>Superbicycle</w:t>
      </w:r>
      <w:proofErr w:type="spellEnd"/>
      <w:r w:rsidRPr="00C65805">
        <w:rPr>
          <w:rFonts w:asciiTheme="majorHAnsi" w:eastAsia="Times New Roman" w:hAnsiTheme="majorHAnsi" w:cstheme="majorHAnsi"/>
        </w:rPr>
        <w:t>-Highways</w:t>
      </w:r>
    </w:p>
    <w:p w:rsidR="00C65805" w:rsidRPr="00C65805" w:rsidRDefault="00C65805">
      <w:pPr>
        <w:rPr>
          <w:rFonts w:asciiTheme="majorHAnsi" w:eastAsia="Times New Roman" w:hAnsiTheme="majorHAnsi" w:cstheme="majorHAnsi"/>
          <w:b/>
          <w:color w:val="ED7D31"/>
        </w:rPr>
      </w:pPr>
    </w:p>
    <w:p w:rsidR="004E55A6" w:rsidRPr="00C65805" w:rsidRDefault="00627214">
      <w:pPr>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lastRenderedPageBreak/>
        <w:t>Stadt in Zahlen</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rPr>
        <w:t xml:space="preserve"> 14 Mio. </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rPr>
        <w:t xml:space="preserve"> 0,3%</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rPr>
        <w:t xml:space="preserve"> 1570 km²</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rPr>
        <w:t xml:space="preserve"> 5204 EW/km²</w:t>
      </w:r>
    </w:p>
    <w:p w:rsidR="004E55A6" w:rsidRPr="00C65805" w:rsidRDefault="004E55A6">
      <w:pPr>
        <w:spacing w:line="256" w:lineRule="auto"/>
        <w:rPr>
          <w:rFonts w:asciiTheme="majorHAnsi" w:eastAsia="Times New Roman" w:hAnsiTheme="majorHAnsi" w:cstheme="majorHAnsi"/>
        </w:rPr>
      </w:pP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b/>
          <w:color w:val="6AA84F"/>
        </w:rPr>
        <w:t>Verkehr in Zahlen</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6AA84F"/>
        </w:rPr>
        <w:t xml:space="preserve">PKW-Dichte: </w:t>
      </w:r>
      <w:r w:rsidRPr="00C65805">
        <w:rPr>
          <w:rFonts w:asciiTheme="majorHAnsi" w:eastAsia="Times New Roman" w:hAnsiTheme="majorHAnsi" w:cstheme="majorHAnsi"/>
        </w:rPr>
        <w:t>343/1000 EW</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6AA84F"/>
        </w:rPr>
        <w:t>Kraftfahrzeugbestand:</w:t>
      </w:r>
      <w:r w:rsidRPr="00C65805">
        <w:rPr>
          <w:rFonts w:asciiTheme="majorHAnsi" w:eastAsia="Times New Roman" w:hAnsiTheme="majorHAnsi" w:cstheme="majorHAnsi"/>
        </w:rPr>
        <w:t xml:space="preserve"> 2,6 Mio. </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Motorräder:</w:t>
      </w:r>
      <w:r w:rsidRPr="00C65805">
        <w:rPr>
          <w:rFonts w:asciiTheme="majorHAnsi" w:eastAsia="Times New Roman" w:hAnsiTheme="majorHAnsi" w:cstheme="majorHAnsi"/>
        </w:rPr>
        <w:t xml:space="preserve"> 16/1000 EW</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ÖV:</w:t>
      </w:r>
      <w:r w:rsidRPr="00C65805">
        <w:rPr>
          <w:rFonts w:asciiTheme="majorHAnsi" w:eastAsia="Times New Roman" w:hAnsiTheme="majorHAnsi" w:cstheme="majorHAnsi"/>
        </w:rPr>
        <w:t xml:space="preserve"> 3,3€/Fahrt</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Straßennetz:</w:t>
      </w:r>
      <w:r w:rsidRPr="00C65805">
        <w:rPr>
          <w:rFonts w:asciiTheme="majorHAnsi" w:eastAsia="Times New Roman" w:hAnsiTheme="majorHAnsi" w:cstheme="majorHAnsi"/>
        </w:rPr>
        <w:t xml:space="preserve"> 13.600 km </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ÖV-Netz:</w:t>
      </w:r>
      <w:r w:rsidRPr="00C65805">
        <w:rPr>
          <w:rFonts w:asciiTheme="majorHAnsi" w:eastAsia="Times New Roman" w:hAnsiTheme="majorHAnsi" w:cstheme="majorHAnsi"/>
        </w:rPr>
        <w:t xml:space="preserve"> 11 Metrolinien (402 km), 675 Buslinien, Docklands Light Railway, Seilbahn, Trams (28 km), </w:t>
      </w:r>
      <w:proofErr w:type="spellStart"/>
      <w:r w:rsidRPr="00C65805">
        <w:rPr>
          <w:rFonts w:asciiTheme="majorHAnsi" w:eastAsia="Times New Roman" w:hAnsiTheme="majorHAnsi" w:cstheme="majorHAnsi"/>
        </w:rPr>
        <w:t>Overground</w:t>
      </w:r>
      <w:proofErr w:type="spellEnd"/>
      <w:r w:rsidRPr="00C65805">
        <w:rPr>
          <w:rFonts w:asciiTheme="majorHAnsi" w:eastAsia="Times New Roman" w:hAnsiTheme="majorHAnsi" w:cstheme="majorHAnsi"/>
        </w:rPr>
        <w:t xml:space="preserve"> (86 km), 6 River Busse, Fähre</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Haltestellen</w:t>
      </w:r>
      <w:r w:rsidRPr="00C65805">
        <w:rPr>
          <w:rFonts w:asciiTheme="majorHAnsi" w:eastAsia="Times New Roman" w:hAnsiTheme="majorHAnsi" w:cstheme="majorHAnsi"/>
        </w:rPr>
        <w:t xml:space="preserve">: mehr als 19.000 Bushaltestellen, 270 Metrostationen (Mayor </w:t>
      </w:r>
      <w:proofErr w:type="spellStart"/>
      <w:r w:rsidRPr="00C65805">
        <w:rPr>
          <w:rFonts w:asciiTheme="majorHAnsi" w:eastAsia="Times New Roman" w:hAnsiTheme="majorHAnsi" w:cstheme="majorHAnsi"/>
        </w:rPr>
        <w:t>of</w:t>
      </w:r>
      <w:proofErr w:type="spellEnd"/>
      <w:r w:rsidRPr="00C65805">
        <w:rPr>
          <w:rFonts w:asciiTheme="majorHAnsi" w:eastAsia="Times New Roman" w:hAnsiTheme="majorHAnsi" w:cstheme="majorHAnsi"/>
        </w:rPr>
        <w:t xml:space="preserve"> London 2017)</w:t>
      </w:r>
    </w:p>
    <w:p w:rsidR="004E55A6" w:rsidRPr="00C65805" w:rsidRDefault="004E55A6">
      <w:pPr>
        <w:rPr>
          <w:rFonts w:asciiTheme="majorHAnsi" w:eastAsia="Times New Roman" w:hAnsiTheme="majorHAnsi" w:cstheme="majorHAnsi"/>
        </w:rPr>
      </w:pPr>
    </w:p>
    <w:p w:rsidR="004E55A6" w:rsidRPr="00C65805" w:rsidRDefault="00627214">
      <w:pPr>
        <w:numPr>
          <w:ilvl w:val="0"/>
          <w:numId w:val="26"/>
        </w:numPr>
        <w:contextualSpacing/>
        <w:rPr>
          <w:rFonts w:asciiTheme="majorHAnsi" w:hAnsiTheme="majorHAnsi" w:cstheme="majorHAnsi"/>
        </w:rPr>
      </w:pPr>
      <w:r w:rsidRPr="00C65805">
        <w:rPr>
          <w:rFonts w:asciiTheme="majorHAnsi" w:eastAsia="Times New Roman" w:hAnsiTheme="majorHAnsi" w:cstheme="majorHAnsi"/>
        </w:rPr>
        <w:t xml:space="preserve">Die </w:t>
      </w:r>
      <w:r w:rsidRPr="00C65805">
        <w:rPr>
          <w:rFonts w:asciiTheme="majorHAnsi" w:eastAsia="Times New Roman" w:hAnsiTheme="majorHAnsi" w:cstheme="majorHAnsi"/>
          <w:b/>
        </w:rPr>
        <w:t>“Tube”</w:t>
      </w:r>
      <w:r w:rsidRPr="00C65805">
        <w:rPr>
          <w:rFonts w:asciiTheme="majorHAnsi" w:eastAsia="Times New Roman" w:hAnsiTheme="majorHAnsi" w:cstheme="majorHAnsi"/>
        </w:rPr>
        <w:t xml:space="preserve"> ist die älteste und mit 402 km zweitlängste U-Bahn der Welt.</w:t>
      </w:r>
    </w:p>
    <w:p w:rsidR="004E55A6" w:rsidRPr="00C65805" w:rsidRDefault="00627214">
      <w:pPr>
        <w:numPr>
          <w:ilvl w:val="0"/>
          <w:numId w:val="26"/>
        </w:numPr>
        <w:contextualSpacing/>
        <w:rPr>
          <w:rFonts w:asciiTheme="majorHAnsi" w:hAnsiTheme="majorHAnsi" w:cstheme="majorHAnsi"/>
        </w:rPr>
      </w:pPr>
      <w:r w:rsidRPr="00C65805">
        <w:rPr>
          <w:rFonts w:asciiTheme="majorHAnsi" w:eastAsia="Times New Roman" w:hAnsiTheme="majorHAnsi" w:cstheme="majorHAnsi"/>
        </w:rPr>
        <w:t xml:space="preserve">Die roten </w:t>
      </w:r>
      <w:r w:rsidRPr="00C65805">
        <w:rPr>
          <w:rFonts w:asciiTheme="majorHAnsi" w:eastAsia="Times New Roman" w:hAnsiTheme="majorHAnsi" w:cstheme="majorHAnsi"/>
          <w:b/>
        </w:rPr>
        <w:t>Doppeldeckerbusse</w:t>
      </w:r>
      <w:r w:rsidRPr="00C65805">
        <w:rPr>
          <w:rFonts w:asciiTheme="majorHAnsi" w:eastAsia="Times New Roman" w:hAnsiTheme="majorHAnsi" w:cstheme="majorHAnsi"/>
        </w:rPr>
        <w:t xml:space="preserve"> sind nach der Tube das wichtigste Transportmittel in London.</w:t>
      </w:r>
    </w:p>
    <w:p w:rsidR="004E55A6" w:rsidRPr="00C65805" w:rsidRDefault="00627214">
      <w:pPr>
        <w:numPr>
          <w:ilvl w:val="0"/>
          <w:numId w:val="26"/>
        </w:numPr>
        <w:contextualSpacing/>
        <w:rPr>
          <w:rFonts w:asciiTheme="majorHAnsi" w:hAnsiTheme="majorHAnsi" w:cstheme="majorHAnsi"/>
        </w:rPr>
      </w:pPr>
      <w:r w:rsidRPr="00C65805">
        <w:rPr>
          <w:rFonts w:asciiTheme="majorHAnsi" w:eastAsia="Times New Roman" w:hAnsiTheme="majorHAnsi" w:cstheme="majorHAnsi"/>
        </w:rPr>
        <w:t xml:space="preserve">Seit 2003 gibt es eine </w:t>
      </w:r>
      <w:r w:rsidRPr="00C65805">
        <w:rPr>
          <w:rFonts w:asciiTheme="majorHAnsi" w:eastAsia="Times New Roman" w:hAnsiTheme="majorHAnsi" w:cstheme="majorHAnsi"/>
          <w:b/>
        </w:rPr>
        <w:t>Citymaut,</w:t>
      </w:r>
      <w:r w:rsidRPr="00C65805">
        <w:rPr>
          <w:rFonts w:asciiTheme="majorHAnsi" w:eastAsia="Times New Roman" w:hAnsiTheme="majorHAnsi" w:cstheme="majorHAnsi"/>
        </w:rPr>
        <w:t xml:space="preserve"> die den Autoverkehr im Zentrum von London einschränkt.</w:t>
      </w:r>
    </w:p>
    <w:p w:rsidR="004E55A6" w:rsidRPr="00C65805" w:rsidRDefault="00627214">
      <w:pPr>
        <w:numPr>
          <w:ilvl w:val="0"/>
          <w:numId w:val="26"/>
        </w:numPr>
        <w:contextualSpacing/>
        <w:rPr>
          <w:rFonts w:asciiTheme="majorHAnsi" w:hAnsiTheme="majorHAnsi" w:cstheme="majorHAnsi"/>
        </w:rPr>
      </w:pPr>
      <w:r w:rsidRPr="00C65805">
        <w:rPr>
          <w:rFonts w:asciiTheme="majorHAnsi" w:eastAsia="Times New Roman" w:hAnsiTheme="majorHAnsi" w:cstheme="majorHAnsi"/>
        </w:rPr>
        <w:t xml:space="preserve">London ist Vorreiter im Ausbau der </w:t>
      </w:r>
      <w:r w:rsidRPr="00C65805">
        <w:rPr>
          <w:rFonts w:asciiTheme="majorHAnsi" w:eastAsia="Times New Roman" w:hAnsiTheme="majorHAnsi" w:cstheme="majorHAnsi"/>
          <w:b/>
        </w:rPr>
        <w:t>“</w:t>
      </w:r>
      <w:proofErr w:type="spellStart"/>
      <w:r w:rsidRPr="00C65805">
        <w:rPr>
          <w:rFonts w:asciiTheme="majorHAnsi" w:eastAsia="Times New Roman" w:hAnsiTheme="majorHAnsi" w:cstheme="majorHAnsi"/>
          <w:b/>
        </w:rPr>
        <w:t>Bicyle</w:t>
      </w:r>
      <w:proofErr w:type="spellEnd"/>
      <w:r w:rsidRPr="00C65805">
        <w:rPr>
          <w:rFonts w:asciiTheme="majorHAnsi" w:eastAsia="Times New Roman" w:hAnsiTheme="majorHAnsi" w:cstheme="majorHAnsi"/>
          <w:b/>
        </w:rPr>
        <w:t xml:space="preserve"> Super Highways</w:t>
      </w:r>
      <w:r w:rsidRPr="00C65805">
        <w:rPr>
          <w:rFonts w:asciiTheme="majorHAnsi" w:eastAsia="Times New Roman" w:hAnsiTheme="majorHAnsi" w:cstheme="majorHAnsi"/>
        </w:rPr>
        <w:t xml:space="preserve">”. Die breiten und vom Autoverkehr getrennten Radwege bilden ein gut ausgebautes Netzwerk, das vor allem Außen- mit Innenbezirken verbindet. Vorteile: Verkehrssicherheit steigt, Vorrang im Verkehr, Anstieg Geschwindigkeit, eigene Infrastruktur, wie Fahrradampeln, </w:t>
      </w:r>
      <w:proofErr w:type="spellStart"/>
      <w:r w:rsidRPr="00C65805">
        <w:rPr>
          <w:rFonts w:asciiTheme="majorHAnsi" w:eastAsia="Times New Roman" w:hAnsiTheme="majorHAnsi" w:cstheme="majorHAnsi"/>
        </w:rPr>
        <w:t>Bikeboxes</w:t>
      </w:r>
      <w:proofErr w:type="spellEnd"/>
      <w:r w:rsidRPr="00C65805">
        <w:rPr>
          <w:rFonts w:asciiTheme="majorHAnsi" w:eastAsia="Times New Roman" w:hAnsiTheme="majorHAnsi" w:cstheme="majorHAnsi"/>
        </w:rPr>
        <w:t xml:space="preserve"> usw.</w:t>
      </w:r>
    </w:p>
    <w:p w:rsidR="004E55A6" w:rsidRPr="00C65805" w:rsidRDefault="00627214">
      <w:pPr>
        <w:numPr>
          <w:ilvl w:val="0"/>
          <w:numId w:val="26"/>
        </w:numPr>
        <w:contextualSpacing/>
        <w:rPr>
          <w:rFonts w:asciiTheme="majorHAnsi" w:hAnsiTheme="majorHAnsi" w:cstheme="majorHAnsi"/>
        </w:rPr>
      </w:pPr>
      <w:r w:rsidRPr="00C65805">
        <w:rPr>
          <w:rFonts w:asciiTheme="majorHAnsi" w:eastAsia="Times New Roman" w:hAnsiTheme="majorHAnsi" w:cstheme="majorHAnsi"/>
        </w:rPr>
        <w:t xml:space="preserve">Das </w:t>
      </w:r>
      <w:r w:rsidRPr="00C65805">
        <w:rPr>
          <w:rFonts w:asciiTheme="majorHAnsi" w:eastAsia="Times New Roman" w:hAnsiTheme="majorHAnsi" w:cstheme="majorHAnsi"/>
          <w:b/>
        </w:rPr>
        <w:t>“</w:t>
      </w:r>
      <w:proofErr w:type="spellStart"/>
      <w:r w:rsidRPr="00C65805">
        <w:rPr>
          <w:rFonts w:asciiTheme="majorHAnsi" w:eastAsia="Times New Roman" w:hAnsiTheme="majorHAnsi" w:cstheme="majorHAnsi"/>
          <w:b/>
        </w:rPr>
        <w:t>Healthy</w:t>
      </w:r>
      <w:proofErr w:type="spellEnd"/>
      <w:r w:rsidRPr="00C65805">
        <w:rPr>
          <w:rFonts w:asciiTheme="majorHAnsi" w:eastAsia="Times New Roman" w:hAnsiTheme="majorHAnsi" w:cstheme="majorHAnsi"/>
          <w:b/>
        </w:rPr>
        <w:t xml:space="preserve"> Street”</w:t>
      </w:r>
      <w:r w:rsidRPr="00C65805">
        <w:rPr>
          <w:rFonts w:asciiTheme="majorHAnsi" w:eastAsia="Times New Roman" w:hAnsiTheme="majorHAnsi" w:cstheme="majorHAnsi"/>
        </w:rPr>
        <w:t xml:space="preserve"> Konzept legt den Fokus auf Integration von physischer Aktivität in den Alltag und ist Teil der Verkehrsstrategie. Dabei soll Verkehr reduziert, Luftqualität verbessert, der ÖV zuverlässiger und das Verkehrssystem insgesamt leistbarer, sicher und zugänglicher gemacht werden.</w:t>
      </w:r>
    </w:p>
    <w:p w:rsidR="004E55A6" w:rsidRPr="00C65805" w:rsidRDefault="00627214">
      <w:pPr>
        <w:numPr>
          <w:ilvl w:val="0"/>
          <w:numId w:val="26"/>
        </w:numPr>
        <w:contextualSpacing/>
        <w:rPr>
          <w:rFonts w:asciiTheme="majorHAnsi" w:hAnsiTheme="majorHAnsi" w:cstheme="majorHAnsi"/>
        </w:rPr>
      </w:pPr>
      <w:r w:rsidRPr="00C65805">
        <w:rPr>
          <w:rFonts w:asciiTheme="majorHAnsi" w:eastAsia="Times New Roman" w:hAnsiTheme="majorHAnsi" w:cstheme="majorHAnsi"/>
        </w:rPr>
        <w:t xml:space="preserve">Das </w:t>
      </w:r>
      <w:proofErr w:type="spellStart"/>
      <w:r w:rsidRPr="00C65805">
        <w:rPr>
          <w:rFonts w:asciiTheme="majorHAnsi" w:eastAsia="Times New Roman" w:hAnsiTheme="majorHAnsi" w:cstheme="majorHAnsi"/>
          <w:b/>
        </w:rPr>
        <w:t>Bikesharing</w:t>
      </w:r>
      <w:proofErr w:type="spellEnd"/>
      <w:r w:rsidRPr="00C65805">
        <w:rPr>
          <w:rFonts w:asciiTheme="majorHAnsi" w:eastAsia="Times New Roman" w:hAnsiTheme="majorHAnsi" w:cstheme="majorHAnsi"/>
          <w:b/>
        </w:rPr>
        <w:t>-System</w:t>
      </w:r>
      <w:r w:rsidRPr="00C65805">
        <w:rPr>
          <w:rFonts w:asciiTheme="majorHAnsi" w:eastAsia="Times New Roman" w:hAnsiTheme="majorHAnsi" w:cstheme="majorHAnsi"/>
        </w:rPr>
        <w:t xml:space="preserve"> in London verfügt über mehr als 11.500 Räder an 750 Stationen.</w:t>
      </w:r>
    </w:p>
    <w:p w:rsidR="004E55A6" w:rsidRPr="00C65805" w:rsidRDefault="00627214" w:rsidP="00627214">
      <w:pPr>
        <w:numPr>
          <w:ilvl w:val="0"/>
          <w:numId w:val="26"/>
        </w:numPr>
        <w:contextualSpacing/>
        <w:rPr>
          <w:rFonts w:asciiTheme="majorHAnsi" w:hAnsiTheme="majorHAnsi" w:cstheme="majorHAnsi"/>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rPr>
        <w:t>Verbunden sind alle öffentlichen Verkehrsmittel durch das intelligente Ticketsystem „</w:t>
      </w:r>
      <w:proofErr w:type="spellStart"/>
      <w:r w:rsidRPr="00C65805">
        <w:rPr>
          <w:rFonts w:asciiTheme="majorHAnsi" w:eastAsia="Times New Roman" w:hAnsiTheme="majorHAnsi" w:cstheme="majorHAnsi"/>
          <w:b/>
        </w:rPr>
        <w:t>Oyster</w:t>
      </w:r>
      <w:proofErr w:type="spellEnd"/>
      <w:r w:rsidRPr="00C65805">
        <w:rPr>
          <w:rFonts w:asciiTheme="majorHAnsi" w:eastAsia="Times New Roman" w:hAnsiTheme="majorHAnsi" w:cstheme="majorHAnsi"/>
          <w:b/>
        </w:rPr>
        <w:t>“</w:t>
      </w:r>
      <w:r w:rsidRPr="00C65805">
        <w:rPr>
          <w:rFonts w:asciiTheme="majorHAnsi" w:eastAsia="Times New Roman" w:hAnsiTheme="majorHAnsi" w:cstheme="majorHAnsi"/>
        </w:rPr>
        <w:t>, die das kontaktlose Zahlen und das Aufladen verschiedener Tarife, Rabatte oder Zeitkarten ermöglicht und für viele andere Städte als Vorbild gilt.</w:t>
      </w:r>
    </w:p>
    <w:bookmarkEnd w:id="0"/>
    <w:p w:rsidR="004E55A6" w:rsidRPr="00C65805" w:rsidRDefault="004E55A6">
      <w:pPr>
        <w:rPr>
          <w:rFonts w:asciiTheme="majorHAnsi" w:eastAsia="Times New Roman" w:hAnsiTheme="majorHAnsi" w:cstheme="majorHAnsi"/>
          <w:b/>
        </w:rPr>
      </w:pPr>
    </w:p>
    <w:p w:rsidR="004E55A6" w:rsidRPr="00C65805" w:rsidRDefault="004E55A6">
      <w:pPr>
        <w:rPr>
          <w:rFonts w:asciiTheme="majorHAnsi" w:eastAsia="Times New Roman" w:hAnsiTheme="majorHAnsi" w:cstheme="majorHAnsi"/>
          <w:b/>
        </w:rPr>
      </w:pPr>
    </w:p>
    <w:p w:rsidR="00627214" w:rsidRPr="00C65805" w:rsidRDefault="00627214">
      <w:pPr>
        <w:rPr>
          <w:rFonts w:asciiTheme="majorHAnsi" w:eastAsia="Times New Roman" w:hAnsiTheme="majorHAnsi" w:cstheme="majorHAnsi"/>
          <w:b/>
        </w:rPr>
      </w:pPr>
    </w:p>
    <w:p w:rsidR="00627214" w:rsidRPr="00C65805" w:rsidRDefault="00627214">
      <w:pPr>
        <w:rPr>
          <w:rFonts w:asciiTheme="majorHAnsi" w:eastAsia="Times New Roman" w:hAnsiTheme="majorHAnsi" w:cstheme="majorHAnsi"/>
          <w:b/>
        </w:rPr>
      </w:pPr>
    </w:p>
    <w:p w:rsidR="00627214" w:rsidRPr="00C65805" w:rsidRDefault="00627214">
      <w:pPr>
        <w:rPr>
          <w:rFonts w:asciiTheme="majorHAnsi" w:eastAsia="Times New Roman" w:hAnsiTheme="majorHAnsi" w:cstheme="majorHAnsi"/>
          <w:b/>
        </w:rPr>
      </w:pPr>
    </w:p>
    <w:p w:rsidR="00627214" w:rsidRPr="00C65805" w:rsidRDefault="00627214">
      <w:pPr>
        <w:rPr>
          <w:rFonts w:asciiTheme="majorHAnsi" w:eastAsia="Times New Roman" w:hAnsiTheme="majorHAnsi" w:cstheme="majorHAnsi"/>
          <w:b/>
        </w:rPr>
        <w:sectPr w:rsidR="00627214" w:rsidRPr="00C65805" w:rsidSect="00C65805">
          <w:type w:val="continuous"/>
          <w:pgSz w:w="11909" w:h="16834"/>
          <w:pgMar w:top="1440" w:right="1440" w:bottom="1440" w:left="1440" w:header="0" w:footer="720" w:gutter="0"/>
          <w:cols w:space="720"/>
        </w:sectPr>
      </w:pP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627214" w:rsidRPr="00C65805" w:rsidRDefault="00627214">
      <w:pPr>
        <w:rPr>
          <w:rFonts w:asciiTheme="majorHAnsi" w:eastAsia="Times New Roman" w:hAnsiTheme="majorHAnsi" w:cstheme="majorHAnsi"/>
          <w:b/>
        </w:rPr>
      </w:pPr>
      <w:bookmarkStart w:id="2" w:name="_gjdgxs" w:colFirst="0" w:colLast="0"/>
      <w:bookmarkEnd w:id="2"/>
      <w:r w:rsidRPr="00C65805">
        <w:rPr>
          <w:rFonts w:asciiTheme="majorHAnsi" w:eastAsia="Times New Roman" w:hAnsiTheme="majorHAnsi" w:cstheme="majorHAnsi"/>
          <w:b/>
        </w:rPr>
        <w:br w:type="page"/>
      </w:r>
    </w:p>
    <w:p w:rsidR="004E55A6" w:rsidRPr="00C65805" w:rsidRDefault="00627214" w:rsidP="00627214">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2. KOPENHAGEN, DÄNEMARK</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r w:rsidRPr="00C65805">
        <w:rPr>
          <w:rFonts w:asciiTheme="majorHAnsi" w:eastAsia="Times New Roman" w:hAnsiTheme="majorHAnsi" w:cstheme="majorHAnsi"/>
        </w:rPr>
        <w:t>Fahrradstation am Hauptbahnhof von Kopenhagen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Fahrradabstellanlagen auf zwei Ebenen (platzsparend), hoher Anteil Radverkehr in Kopenhagen</w:t>
      </w: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 </w:t>
      </w: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Straße, Radweg, Zebrastreifen, Fußweg, Parkplatz, Fahrrad-Abstellanlage, Streifen für Blinde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Fahrräder, Autos</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Fahrradfahrer/innen, Autofahrer/innen, Fußgänger/innen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Anmerkungen: </w:t>
      </w:r>
      <w:r w:rsidRPr="00C65805">
        <w:rPr>
          <w:rFonts w:asciiTheme="majorHAnsi" w:eastAsia="Times New Roman" w:hAnsiTheme="majorHAnsi" w:cstheme="majorHAnsi"/>
        </w:rPr>
        <w:t>Wieviel mehr Platz würde selbe Anzahl Autos brauchen? Ein geparktes Fahrrad braucht etwa 1,2 m², ein geparktes Auto 13,5 m² (Flächenverbrauch pro Person)</w:t>
      </w:r>
    </w:p>
    <w:p w:rsidR="004E55A6" w:rsidRPr="00C65805" w:rsidRDefault="00C65805">
      <w:pPr>
        <w:rPr>
          <w:rFonts w:asciiTheme="majorHAnsi" w:eastAsia="Times New Roman" w:hAnsiTheme="majorHAnsi" w:cstheme="majorHAnsi"/>
          <w:b/>
        </w:rPr>
      </w:pPr>
      <w:r w:rsidRPr="00C65805">
        <w:rPr>
          <w:rFonts w:asciiTheme="majorHAnsi" w:hAnsiTheme="majorHAnsi" w:cstheme="majorHAnsi"/>
          <w:noProof/>
        </w:rPr>
        <w:drawing>
          <wp:anchor distT="0" distB="0" distL="114300" distR="114300" simplePos="0" relativeHeight="251615744" behindDoc="0" locked="0" layoutInCell="1" hidden="0" allowOverlap="1">
            <wp:simplePos x="0" y="0"/>
            <wp:positionH relativeFrom="margin">
              <wp:posOffset>0</wp:posOffset>
            </wp:positionH>
            <wp:positionV relativeFrom="paragraph">
              <wp:posOffset>170180</wp:posOffset>
            </wp:positionV>
            <wp:extent cx="2976880" cy="1788795"/>
            <wp:effectExtent l="0" t="0" r="0" b="0"/>
            <wp:wrapTopAndBottom distT="0" dist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7"/>
                    <a:srcRect/>
                    <a:stretch>
                      <a:fillRect/>
                    </a:stretch>
                  </pic:blipFill>
                  <pic:spPr>
                    <a:xfrm>
                      <a:off x="0" y="0"/>
                      <a:ext cx="2976880" cy="1788795"/>
                    </a:xfrm>
                    <a:prstGeom prst="rect">
                      <a:avLst/>
                    </a:prstGeom>
                    <a:ln/>
                  </pic:spPr>
                </pic:pic>
              </a:graphicData>
            </a:graphic>
          </wp:anchor>
        </w:drawing>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KOPENHAGEN</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Hauptstadt, Fahrrad-Hauptstadt und größte Stadt von Dänemark</w:t>
      </w:r>
    </w:p>
    <w:p w:rsidR="004E55A6" w:rsidRPr="00C65805" w:rsidRDefault="004E55A6">
      <w:pPr>
        <w:rPr>
          <w:rFonts w:asciiTheme="majorHAnsi" w:eastAsia="Times New Roman" w:hAnsiTheme="majorHAnsi" w:cstheme="majorHAnsi"/>
          <w:b/>
          <w:color w:val="000000"/>
        </w:rPr>
      </w:pPr>
    </w:p>
    <w:p w:rsidR="004E55A6" w:rsidRPr="00C65805" w:rsidRDefault="00627214">
      <w:pPr>
        <w:rPr>
          <w:rFonts w:asciiTheme="majorHAnsi" w:eastAsia="Times New Roman" w:hAnsiTheme="majorHAnsi" w:cstheme="majorHAnsi"/>
          <w:b/>
          <w:color w:val="000000"/>
        </w:rPr>
      </w:pPr>
      <w:r w:rsidRPr="00C65805">
        <w:rPr>
          <w:rFonts w:asciiTheme="majorHAnsi" w:eastAsia="Times New Roman" w:hAnsiTheme="majorHAnsi" w:cstheme="majorHAnsi"/>
          <w:b/>
          <w:color w:val="ED7D31"/>
        </w:rPr>
        <w:t>Stadt in Zahlen</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rPr>
        <w:t xml:space="preserve"> 1,2 Mio. </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rPr>
        <w:t xml:space="preserve"> 1,3%</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rPr>
        <w:t xml:space="preserve"> 89 km²</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rPr>
        <w:t xml:space="preserve"> 5935 EW/km²</w:t>
      </w:r>
    </w:p>
    <w:p w:rsidR="004E55A6" w:rsidRPr="00C65805" w:rsidRDefault="004E55A6">
      <w:pPr>
        <w:spacing w:line="256" w:lineRule="auto"/>
        <w:rPr>
          <w:rFonts w:asciiTheme="majorHAnsi" w:eastAsia="Times New Roman" w:hAnsiTheme="majorHAnsi" w:cstheme="majorHAnsi"/>
          <w:b/>
        </w:rPr>
      </w:pP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b/>
          <w:color w:val="6AA84F"/>
        </w:rPr>
        <w:t>Verkehr in Zahlen</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6AA84F"/>
        </w:rPr>
        <w:t xml:space="preserve">PKW-Dichte: </w:t>
      </w:r>
      <w:r w:rsidRPr="00C65805">
        <w:rPr>
          <w:rFonts w:asciiTheme="majorHAnsi" w:eastAsia="Times New Roman" w:hAnsiTheme="majorHAnsi" w:cstheme="majorHAnsi"/>
        </w:rPr>
        <w:t>180/1000 EW</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Motorräder:</w:t>
      </w:r>
      <w:r w:rsidRPr="00C65805">
        <w:rPr>
          <w:rFonts w:asciiTheme="majorHAnsi" w:eastAsia="Times New Roman" w:hAnsiTheme="majorHAnsi" w:cstheme="majorHAnsi"/>
        </w:rPr>
        <w:t xml:space="preserve"> 141/1000 EW</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ÖV:</w:t>
      </w:r>
      <w:r w:rsidRPr="00C65805">
        <w:rPr>
          <w:rFonts w:asciiTheme="majorHAnsi" w:eastAsia="Times New Roman" w:hAnsiTheme="majorHAnsi" w:cstheme="majorHAnsi"/>
        </w:rPr>
        <w:t xml:space="preserve"> 3,23€/Fahrt</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ÖV-Netz:</w:t>
      </w:r>
      <w:r w:rsidRPr="00C65805">
        <w:rPr>
          <w:rFonts w:asciiTheme="majorHAnsi" w:eastAsia="Times New Roman" w:hAnsiTheme="majorHAnsi" w:cstheme="majorHAnsi"/>
        </w:rPr>
        <w:t xml:space="preserve"> S-Bahn (170 km), U-Bahn (20,5 km), Stadtbusse</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6AA84F"/>
        </w:rPr>
        <w:t>Radwege:</w:t>
      </w:r>
      <w:r w:rsidRPr="00C65805">
        <w:rPr>
          <w:rFonts w:asciiTheme="majorHAnsi" w:eastAsia="Times New Roman" w:hAnsiTheme="majorHAnsi" w:cstheme="majorHAnsi"/>
        </w:rPr>
        <w:t xml:space="preserve"> 350 km</w:t>
      </w:r>
    </w:p>
    <w:p w:rsidR="004E55A6" w:rsidRPr="00C65805" w:rsidRDefault="004E55A6">
      <w:pPr>
        <w:rPr>
          <w:rFonts w:asciiTheme="majorHAnsi" w:eastAsia="Times New Roman" w:hAnsiTheme="majorHAnsi" w:cstheme="majorHAnsi"/>
          <w:color w:val="000000"/>
        </w:rPr>
      </w:pP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rPr>
      </w:pPr>
      <w:r w:rsidRPr="00C65805">
        <w:rPr>
          <w:rFonts w:asciiTheme="majorHAnsi" w:eastAsia="Times New Roman" w:hAnsiTheme="majorHAnsi" w:cstheme="majorHAnsi"/>
          <w:color w:val="000000"/>
        </w:rPr>
        <w:t xml:space="preserve">Kopenhagen ist eine </w:t>
      </w:r>
      <w:r w:rsidRPr="00C65805">
        <w:rPr>
          <w:rFonts w:asciiTheme="majorHAnsi" w:eastAsia="Times New Roman" w:hAnsiTheme="majorHAnsi" w:cstheme="majorHAnsi"/>
          <w:b/>
          <w:color w:val="000000"/>
        </w:rPr>
        <w:t xml:space="preserve">Hafenstadt </w:t>
      </w:r>
      <w:r w:rsidRPr="00C65805">
        <w:rPr>
          <w:rFonts w:asciiTheme="majorHAnsi" w:eastAsia="Times New Roman" w:hAnsiTheme="majorHAnsi" w:cstheme="majorHAnsi"/>
          <w:color w:val="000000"/>
        </w:rPr>
        <w:t>und verteilt sich über mehrere Inseln.</w:t>
      </w: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rPr>
      </w:pPr>
      <w:r w:rsidRPr="00C65805">
        <w:rPr>
          <w:rFonts w:asciiTheme="majorHAnsi" w:eastAsia="Times New Roman" w:hAnsiTheme="majorHAnsi" w:cstheme="majorHAnsi"/>
          <w:color w:val="000000"/>
        </w:rPr>
        <w:lastRenderedPageBreak/>
        <w:t xml:space="preserve">In Städterankings zur </w:t>
      </w:r>
      <w:r w:rsidRPr="00C65805">
        <w:rPr>
          <w:rFonts w:asciiTheme="majorHAnsi" w:eastAsia="Times New Roman" w:hAnsiTheme="majorHAnsi" w:cstheme="majorHAnsi"/>
          <w:b/>
          <w:color w:val="000000"/>
        </w:rPr>
        <w:t>Fahrradfreundlichkeit und Lebensqualität</w:t>
      </w:r>
      <w:r w:rsidRPr="00C65805">
        <w:rPr>
          <w:rFonts w:asciiTheme="majorHAnsi" w:eastAsia="Times New Roman" w:hAnsiTheme="majorHAnsi" w:cstheme="majorHAnsi"/>
          <w:color w:val="000000"/>
        </w:rPr>
        <w:t xml:space="preserve"> ist Kopenhagen immer ganz oben dabei.</w:t>
      </w: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b/>
        </w:rPr>
      </w:pPr>
      <w:r w:rsidRPr="00C65805">
        <w:rPr>
          <w:rFonts w:asciiTheme="majorHAnsi" w:eastAsia="Times New Roman" w:hAnsiTheme="majorHAnsi" w:cstheme="majorHAnsi"/>
          <w:color w:val="000000"/>
        </w:rPr>
        <w:t xml:space="preserve">Der </w:t>
      </w:r>
      <w:r w:rsidRPr="00C65805">
        <w:rPr>
          <w:rFonts w:asciiTheme="majorHAnsi" w:eastAsia="Times New Roman" w:hAnsiTheme="majorHAnsi" w:cstheme="majorHAnsi"/>
          <w:b/>
          <w:color w:val="000000"/>
        </w:rPr>
        <w:t>öffentliche Verkehr</w:t>
      </w:r>
      <w:r w:rsidRPr="00C65805">
        <w:rPr>
          <w:rFonts w:asciiTheme="majorHAnsi" w:eastAsia="Times New Roman" w:hAnsiTheme="majorHAnsi" w:cstheme="majorHAnsi"/>
          <w:color w:val="000000"/>
        </w:rPr>
        <w:t xml:space="preserve"> in Kopenhagen besteht aus S-Bahnen (auch S-</w:t>
      </w:r>
      <w:proofErr w:type="spellStart"/>
      <w:r w:rsidRPr="00C65805">
        <w:rPr>
          <w:rFonts w:asciiTheme="majorHAnsi" w:eastAsia="Times New Roman" w:hAnsiTheme="majorHAnsi" w:cstheme="majorHAnsi"/>
          <w:color w:val="000000"/>
        </w:rPr>
        <w:t>Tog</w:t>
      </w:r>
      <w:proofErr w:type="spellEnd"/>
      <w:r w:rsidRPr="00C65805">
        <w:rPr>
          <w:rFonts w:asciiTheme="majorHAnsi" w:eastAsia="Times New Roman" w:hAnsiTheme="majorHAnsi" w:cstheme="majorHAnsi"/>
          <w:color w:val="000000"/>
        </w:rPr>
        <w:t xml:space="preserve"> genannt) für die Vororte, Bussen in der Innenstadt sowie einem vollautomatischen U-Bahn-System mit zwei Linien. Die U-Bahn wurde 2003 eröffnet, bis 2019 soll das Streckennetz mit zwei neuen Linien und Haltestellen weiter ausgebaut werden. </w:t>
      </w: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b/>
        </w:rPr>
      </w:pPr>
      <w:r w:rsidRPr="00C65805">
        <w:rPr>
          <w:rFonts w:asciiTheme="majorHAnsi" w:eastAsia="Times New Roman" w:hAnsiTheme="majorHAnsi" w:cstheme="majorHAnsi"/>
          <w:color w:val="000000"/>
        </w:rPr>
        <w:t xml:space="preserve">In Kopenhagen dreht sich alles um den </w:t>
      </w:r>
      <w:r w:rsidRPr="00C65805">
        <w:rPr>
          <w:rFonts w:asciiTheme="majorHAnsi" w:eastAsia="Times New Roman" w:hAnsiTheme="majorHAnsi" w:cstheme="majorHAnsi"/>
          <w:b/>
          <w:color w:val="000000"/>
        </w:rPr>
        <w:t>Radverkehr</w:t>
      </w:r>
      <w:r w:rsidRPr="00C65805">
        <w:rPr>
          <w:rFonts w:asciiTheme="majorHAnsi" w:eastAsia="Times New Roman" w:hAnsiTheme="majorHAnsi" w:cstheme="majorHAnsi"/>
          <w:color w:val="000000"/>
        </w:rPr>
        <w:t>: mehr als die Hälfte der Bewohner/innen nutzt das Fahrrad als Transportmittel für alle Wege, sogar im tiefsten Winter. Bei Distanzen unter 5 km steigt der Wegeanteil des Fahrrads sogar von 30 auf 60%.</w:t>
      </w: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b/>
        </w:rPr>
      </w:pPr>
      <w:r w:rsidRPr="00C65805">
        <w:rPr>
          <w:rFonts w:asciiTheme="majorHAnsi" w:eastAsia="Times New Roman" w:hAnsiTheme="majorHAnsi" w:cstheme="majorHAnsi"/>
          <w:color w:val="000000"/>
        </w:rPr>
        <w:t>Auf dem 350 km langen Radwegenetz werden täglich 1,2 Mio. km Rad gefahren. Auf den belebtesten Routen fahren dabei bis zu 30.000 Radler täglich.</w:t>
      </w: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b/>
        </w:rPr>
      </w:pPr>
      <w:r w:rsidRPr="00C65805">
        <w:rPr>
          <w:rFonts w:asciiTheme="majorHAnsi" w:eastAsia="Times New Roman" w:hAnsiTheme="majorHAnsi" w:cstheme="majorHAnsi"/>
          <w:color w:val="000000"/>
        </w:rPr>
        <w:t xml:space="preserve">Beachtlich ist auch, dass 36% der Kopenhagener zum Arbeits- oder Ausbildungsplatz mit dem Fahrrad kommen. Eines der Ziele der Stadt ist die Erhöhung des Radverkehrs und damit auch die Steigerung des Radverkehrs zur Arbeit oder Ausbildung auf 50%. </w:t>
      </w: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b/>
        </w:rPr>
      </w:pPr>
      <w:r w:rsidRPr="00C65805">
        <w:rPr>
          <w:rFonts w:asciiTheme="majorHAnsi" w:eastAsia="Times New Roman" w:hAnsiTheme="majorHAnsi" w:cstheme="majorHAnsi"/>
          <w:color w:val="000000"/>
        </w:rPr>
        <w:t xml:space="preserve">Das möglicherweise größte Ziel der Stadt ist die </w:t>
      </w:r>
      <w:r w:rsidRPr="00C65805">
        <w:rPr>
          <w:rFonts w:asciiTheme="majorHAnsi" w:eastAsia="Times New Roman" w:hAnsiTheme="majorHAnsi" w:cstheme="majorHAnsi"/>
          <w:b/>
          <w:color w:val="000000"/>
        </w:rPr>
        <w:t>Klimaneutralität</w:t>
      </w:r>
      <w:r w:rsidRPr="00C65805">
        <w:rPr>
          <w:rFonts w:asciiTheme="majorHAnsi" w:eastAsia="Times New Roman" w:hAnsiTheme="majorHAnsi" w:cstheme="majorHAnsi"/>
          <w:color w:val="000000"/>
        </w:rPr>
        <w:t xml:space="preserve"> bis 2025.</w:t>
      </w: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b/>
        </w:rPr>
      </w:pPr>
      <w:r w:rsidRPr="00C65805">
        <w:rPr>
          <w:rFonts w:asciiTheme="majorHAnsi" w:eastAsia="Times New Roman" w:hAnsiTheme="majorHAnsi" w:cstheme="majorHAnsi"/>
          <w:color w:val="000000"/>
        </w:rPr>
        <w:t xml:space="preserve">Für den weiteren Ausbau des Radverkehrs steht das </w:t>
      </w:r>
      <w:r w:rsidRPr="00C65805">
        <w:rPr>
          <w:rFonts w:asciiTheme="majorHAnsi" w:eastAsia="Times New Roman" w:hAnsiTheme="majorHAnsi" w:cstheme="majorHAnsi"/>
          <w:b/>
          <w:color w:val="000000"/>
        </w:rPr>
        <w:t>„Plus-Netz“</w:t>
      </w:r>
      <w:r w:rsidRPr="00C65805">
        <w:rPr>
          <w:rFonts w:asciiTheme="majorHAnsi" w:eastAsia="Times New Roman" w:hAnsiTheme="majorHAnsi" w:cstheme="majorHAnsi"/>
          <w:color w:val="000000"/>
        </w:rPr>
        <w:t xml:space="preserve"> im Vordergrund. In der Planung enthalten sind eine weiterführende Verbesserung der Radwege-Infrastruktur mit ständiger Wartung, drei Spuren pro Richtung auf 80% der Radwege, Baumaßnahmen wie Brücken und Tunnel, Grüne Welle für Radfahrer, Fahrrad-Superhighways und begrünte Routen für Pendler/innen. </w:t>
      </w: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rPr>
      </w:pPr>
      <w:r w:rsidRPr="00C65805">
        <w:rPr>
          <w:rFonts w:asciiTheme="majorHAnsi" w:eastAsia="Times New Roman" w:hAnsiTheme="majorHAnsi" w:cstheme="majorHAnsi"/>
          <w:color w:val="000000"/>
        </w:rPr>
        <w:t>In der Innenstadt soll eine der großen Hauptstraßen autofrei gemacht werden – nur noch Busse und Fahrräder dürfen dort dann noch fahren.</w:t>
      </w:r>
    </w:p>
    <w:p w:rsidR="004E55A6" w:rsidRPr="00C65805" w:rsidRDefault="00627214">
      <w:pPr>
        <w:numPr>
          <w:ilvl w:val="0"/>
          <w:numId w:val="8"/>
        </w:numPr>
        <w:pBdr>
          <w:top w:val="nil"/>
          <w:left w:val="nil"/>
          <w:bottom w:val="nil"/>
          <w:right w:val="nil"/>
          <w:between w:val="nil"/>
        </w:pBdr>
        <w:contextualSpacing/>
        <w:rPr>
          <w:rFonts w:asciiTheme="majorHAnsi" w:hAnsiTheme="majorHAnsi" w:cstheme="majorHAnsi"/>
        </w:rPr>
      </w:pPr>
      <w:r w:rsidRPr="00C65805">
        <w:rPr>
          <w:rFonts w:asciiTheme="majorHAnsi" w:eastAsia="Times New Roman" w:hAnsiTheme="majorHAnsi" w:cstheme="majorHAnsi"/>
          <w:color w:val="000000"/>
        </w:rPr>
        <w:t xml:space="preserve">Das </w:t>
      </w:r>
      <w:proofErr w:type="spellStart"/>
      <w:r w:rsidRPr="00C65805">
        <w:rPr>
          <w:rFonts w:asciiTheme="majorHAnsi" w:eastAsia="Times New Roman" w:hAnsiTheme="majorHAnsi" w:cstheme="majorHAnsi"/>
          <w:color w:val="000000"/>
        </w:rPr>
        <w:t>Bycklen</w:t>
      </w:r>
      <w:proofErr w:type="spellEnd"/>
      <w:r w:rsidRPr="00C65805">
        <w:rPr>
          <w:rFonts w:asciiTheme="majorHAnsi" w:eastAsia="Times New Roman" w:hAnsiTheme="majorHAnsi" w:cstheme="majorHAnsi"/>
          <w:color w:val="000000"/>
        </w:rPr>
        <w:t xml:space="preserve"> </w:t>
      </w:r>
      <w:proofErr w:type="spellStart"/>
      <w:r w:rsidRPr="00C65805">
        <w:rPr>
          <w:rFonts w:asciiTheme="majorHAnsi" w:eastAsia="Times New Roman" w:hAnsiTheme="majorHAnsi" w:cstheme="majorHAnsi"/>
          <w:b/>
          <w:color w:val="000000"/>
        </w:rPr>
        <w:t>Bikesharing</w:t>
      </w:r>
      <w:proofErr w:type="spellEnd"/>
      <w:r w:rsidRPr="00C65805">
        <w:rPr>
          <w:rFonts w:asciiTheme="majorHAnsi" w:eastAsia="Times New Roman" w:hAnsiTheme="majorHAnsi" w:cstheme="majorHAnsi"/>
          <w:color w:val="000000"/>
        </w:rPr>
        <w:t xml:space="preserve"> bietet E-Bikes für günstige Preise in der ganzen Stadt an. </w:t>
      </w:r>
    </w:p>
    <w:p w:rsidR="00627214" w:rsidRPr="00C65805" w:rsidRDefault="00627214">
      <w:pPr>
        <w:rPr>
          <w:rFonts w:asciiTheme="majorHAnsi" w:hAnsiTheme="majorHAnsi" w:cstheme="majorHAnsi"/>
        </w:rPr>
      </w:pPr>
      <w:r w:rsidRPr="00C65805">
        <w:rPr>
          <w:rFonts w:asciiTheme="majorHAnsi" w:hAnsiTheme="majorHAnsi" w:cstheme="majorHAnsi"/>
        </w:rPr>
        <w:br w:type="page"/>
      </w:r>
    </w:p>
    <w:p w:rsidR="00627214" w:rsidRPr="00C65805" w:rsidRDefault="00627214" w:rsidP="00627214">
      <w:pPr>
        <w:pBdr>
          <w:top w:val="nil"/>
          <w:left w:val="nil"/>
          <w:bottom w:val="nil"/>
          <w:right w:val="nil"/>
          <w:between w:val="nil"/>
        </w:pBdr>
        <w:contextualSpacing/>
        <w:rPr>
          <w:rFonts w:asciiTheme="majorHAnsi" w:hAnsiTheme="majorHAnsi" w:cstheme="majorHAnsi"/>
        </w:rPr>
        <w:sectPr w:rsidR="00627214" w:rsidRPr="00C65805" w:rsidSect="00C65805">
          <w:type w:val="continuous"/>
          <w:pgSz w:w="11909" w:h="16834"/>
          <w:pgMar w:top="1440" w:right="1440" w:bottom="1440" w:left="1440" w:header="0" w:footer="720" w:gutter="0"/>
          <w:cols w:space="720"/>
        </w:sectPr>
      </w:pPr>
    </w:p>
    <w:p w:rsidR="004E55A6" w:rsidRPr="00C65805" w:rsidRDefault="00627214" w:rsidP="00627214">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3. AMSTERDAM, NIEDERLANDEN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proofErr w:type="spellStart"/>
      <w:r w:rsidRPr="00C65805">
        <w:rPr>
          <w:rFonts w:asciiTheme="majorHAnsi" w:eastAsia="Times New Roman" w:hAnsiTheme="majorHAnsi" w:cstheme="majorHAnsi"/>
        </w:rPr>
        <w:t>Prinsengracht</w:t>
      </w:r>
      <w:proofErr w:type="spellEnd"/>
      <w:r w:rsidRPr="00C65805">
        <w:rPr>
          <w:rFonts w:asciiTheme="majorHAnsi" w:eastAsia="Times New Roman" w:hAnsiTheme="majorHAnsi" w:cstheme="majorHAnsi"/>
        </w:rPr>
        <w:t>, Brücke über Gracht</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Besondere Situation in Amsterdam mit Grachten; viele Kanäle und Brücken, Bootsverkehr; Besonders viel Radverkehr; Hausboote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 xml:space="preserve">Straße und Fußgängerweg über Brücke </w:t>
      </w: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Fahrende und parkende Fahrräder, Lastenräder (eins mit Kind), Boote, parkende Autos</w:t>
      </w:r>
    </w:p>
    <w:p w:rsidR="004E55A6" w:rsidRPr="00C65805" w:rsidRDefault="004E55A6">
      <w:pPr>
        <w:rPr>
          <w:rFonts w:asciiTheme="majorHAnsi" w:eastAsia="Times New Roman" w:hAnsiTheme="majorHAnsi" w:cstheme="majorHAnsi"/>
          <w:b/>
        </w:rPr>
      </w:pPr>
    </w:p>
    <w:p w:rsidR="004E55A6" w:rsidRPr="00C65805" w:rsidRDefault="00C65805">
      <w:pPr>
        <w:rPr>
          <w:rFonts w:asciiTheme="majorHAnsi" w:eastAsia="Times New Roman" w:hAnsiTheme="majorHAnsi" w:cstheme="majorHAnsi"/>
          <w:b/>
        </w:rPr>
      </w:pPr>
      <w:r w:rsidRPr="00C65805">
        <w:rPr>
          <w:rFonts w:asciiTheme="majorHAnsi" w:hAnsiTheme="majorHAnsi" w:cstheme="majorHAnsi"/>
          <w:noProof/>
        </w:rPr>
        <w:drawing>
          <wp:anchor distT="0" distB="0" distL="114300" distR="114300" simplePos="0" relativeHeight="251718144" behindDoc="0" locked="0" layoutInCell="1" hidden="0" allowOverlap="1" wp14:anchorId="213DEA41" wp14:editId="5F5070D7">
            <wp:simplePos x="0" y="0"/>
            <wp:positionH relativeFrom="margin">
              <wp:posOffset>-28575</wp:posOffset>
            </wp:positionH>
            <wp:positionV relativeFrom="paragraph">
              <wp:posOffset>369570</wp:posOffset>
            </wp:positionV>
            <wp:extent cx="2976880" cy="1788795"/>
            <wp:effectExtent l="0" t="0" r="0" b="0"/>
            <wp:wrapTopAndBottom distT="0" dist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8"/>
                    <a:srcRect/>
                    <a:stretch>
                      <a:fillRect/>
                    </a:stretch>
                  </pic:blipFill>
                  <pic:spPr>
                    <a:xfrm>
                      <a:off x="0" y="0"/>
                      <a:ext cx="2976880" cy="1788795"/>
                    </a:xfrm>
                    <a:prstGeom prst="rect">
                      <a:avLst/>
                    </a:prstGeom>
                    <a:ln/>
                  </pic:spPr>
                </pic:pic>
              </a:graphicData>
            </a:graphic>
          </wp:anchor>
        </w:drawing>
      </w:r>
      <w:r w:rsidR="00627214" w:rsidRPr="00C65805">
        <w:rPr>
          <w:rFonts w:asciiTheme="majorHAnsi" w:eastAsia="Times New Roman" w:hAnsiTheme="majorHAnsi" w:cstheme="majorHAnsi"/>
          <w:b/>
        </w:rPr>
        <w:t xml:space="preserve">Verkehrsteilnehmer/innen: </w:t>
      </w:r>
      <w:r w:rsidR="00627214" w:rsidRPr="00C65805">
        <w:rPr>
          <w:rFonts w:asciiTheme="majorHAnsi" w:eastAsia="Times New Roman" w:hAnsiTheme="majorHAnsi" w:cstheme="majorHAnsi"/>
        </w:rPr>
        <w:t>Fahrradfahrer/innen, Fußgänger/innen, Mitfahrer/innen auf Boot</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AMSTERDAM</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Hauptstadt die Niederlande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Radverkehr, Grachten und E-Mobilität</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rPr>
        <w:t xml:space="preserve"> 2,4 Mio. </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rPr>
        <w:t xml:space="preserve"> 1,3%</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rPr>
        <w:t xml:space="preserve"> 2,58 km²</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rPr>
        <w:t xml:space="preserve"> 934 EW/km²</w:t>
      </w:r>
    </w:p>
    <w:p w:rsidR="004E55A6" w:rsidRPr="00C65805" w:rsidRDefault="004E55A6">
      <w:pPr>
        <w:spacing w:line="256" w:lineRule="auto"/>
        <w:rPr>
          <w:rFonts w:asciiTheme="majorHAnsi" w:eastAsia="Times New Roman" w:hAnsiTheme="majorHAnsi" w:cstheme="majorHAnsi"/>
        </w:rPr>
      </w:pP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b/>
          <w:color w:val="6AA84F"/>
        </w:rPr>
        <w:t>Verkehr in Zahlen</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6AA84F"/>
        </w:rPr>
        <w:t>Kraftfahrzeugbestand:</w:t>
      </w:r>
      <w:r w:rsidRPr="00C65805">
        <w:rPr>
          <w:rFonts w:asciiTheme="majorHAnsi" w:eastAsia="Times New Roman" w:hAnsiTheme="majorHAnsi" w:cstheme="majorHAnsi"/>
        </w:rPr>
        <w:t xml:space="preserve"> 172.000</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Motorräder:</w:t>
      </w:r>
      <w:r w:rsidRPr="00C65805">
        <w:rPr>
          <w:rFonts w:asciiTheme="majorHAnsi" w:eastAsia="Times New Roman" w:hAnsiTheme="majorHAnsi" w:cstheme="majorHAnsi"/>
        </w:rPr>
        <w:t xml:space="preserve"> 67.000 Mopeds</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 xml:space="preserve">ÖV: </w:t>
      </w:r>
      <w:r w:rsidRPr="00C65805">
        <w:rPr>
          <w:rFonts w:asciiTheme="majorHAnsi" w:eastAsia="Times New Roman" w:hAnsiTheme="majorHAnsi" w:cstheme="majorHAnsi"/>
          <w:color w:val="000000"/>
        </w:rPr>
        <w:t>16 Trams (213 km), Busse, 4 Metro (81 km), Züge, 12 Fähren</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6AA84F"/>
        </w:rPr>
        <w:t>Fahrräder:</w:t>
      </w:r>
      <w:r w:rsidRPr="00C65805">
        <w:rPr>
          <w:rFonts w:asciiTheme="majorHAnsi" w:eastAsia="Times New Roman" w:hAnsiTheme="majorHAnsi" w:cstheme="majorHAnsi"/>
        </w:rPr>
        <w:t xml:space="preserve"> 764.000</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6AA84F"/>
        </w:rPr>
        <w:t>Radwege:</w:t>
      </w:r>
      <w:r w:rsidRPr="00C65805">
        <w:rPr>
          <w:rFonts w:asciiTheme="majorHAnsi" w:eastAsia="Times New Roman" w:hAnsiTheme="majorHAnsi" w:cstheme="majorHAnsi"/>
        </w:rPr>
        <w:t xml:space="preserve"> über 500 km </w:t>
      </w:r>
    </w:p>
    <w:p w:rsidR="004E55A6" w:rsidRPr="00C65805" w:rsidRDefault="004E55A6">
      <w:pPr>
        <w:rPr>
          <w:rFonts w:asciiTheme="majorHAnsi" w:eastAsia="Times New Roman" w:hAnsiTheme="majorHAnsi" w:cstheme="majorHAnsi"/>
        </w:rPr>
      </w:pP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Amsterdam ist ein Vorreiter im Bereich der </w:t>
      </w:r>
      <w:r w:rsidRPr="00C65805">
        <w:rPr>
          <w:rFonts w:asciiTheme="majorHAnsi" w:eastAsia="Times New Roman" w:hAnsiTheme="majorHAnsi" w:cstheme="majorHAnsi"/>
          <w:b/>
          <w:color w:val="000000"/>
        </w:rPr>
        <w:t>Elektromobilität</w:t>
      </w:r>
      <w:r w:rsidRPr="00C65805">
        <w:rPr>
          <w:rFonts w:asciiTheme="majorHAnsi" w:eastAsia="Times New Roman" w:hAnsiTheme="majorHAnsi" w:cstheme="majorHAnsi"/>
          <w:color w:val="000000"/>
        </w:rPr>
        <w:t xml:space="preserve">. Es gibt schon über 650 E-Tankstellen. </w:t>
      </w: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lastRenderedPageBreak/>
        <w:t xml:space="preserve">Die Elektromobilität steht dabei im Zusammenhang mit den Nachhaltigkeitszielen der Stadt. Amsterdam möchte (wie Kopenhagen) die erste </w:t>
      </w:r>
      <w:r w:rsidRPr="00C65805">
        <w:rPr>
          <w:rFonts w:asciiTheme="majorHAnsi" w:eastAsia="Times New Roman" w:hAnsiTheme="majorHAnsi" w:cstheme="majorHAnsi"/>
          <w:b/>
          <w:color w:val="000000"/>
        </w:rPr>
        <w:t>emissionsfreie Stadt</w:t>
      </w:r>
      <w:r w:rsidRPr="00C65805">
        <w:rPr>
          <w:rFonts w:asciiTheme="majorHAnsi" w:eastAsia="Times New Roman" w:hAnsiTheme="majorHAnsi" w:cstheme="majorHAnsi"/>
          <w:color w:val="000000"/>
        </w:rPr>
        <w:t xml:space="preserve"> in Europa werden. Erreicht werden soll dies durch die Förderung von E-Mobilität mit der höchsten Dichte </w:t>
      </w:r>
    </w:p>
    <w:p w:rsidR="004E55A6" w:rsidRPr="00C65805" w:rsidRDefault="00627214">
      <w:pPr>
        <w:pBdr>
          <w:top w:val="nil"/>
          <w:left w:val="nil"/>
          <w:bottom w:val="nil"/>
          <w:right w:val="nil"/>
          <w:between w:val="nil"/>
        </w:pBdr>
        <w:ind w:left="720" w:hanging="720"/>
        <w:rPr>
          <w:rFonts w:asciiTheme="majorHAnsi" w:eastAsia="Times New Roman" w:hAnsiTheme="majorHAnsi" w:cstheme="majorHAnsi"/>
          <w:color w:val="000000"/>
        </w:rPr>
      </w:pPr>
      <w:r w:rsidRPr="00C65805">
        <w:rPr>
          <w:rFonts w:asciiTheme="majorHAnsi" w:eastAsia="Times New Roman" w:hAnsiTheme="majorHAnsi" w:cstheme="majorHAnsi"/>
          <w:color w:val="000000"/>
        </w:rPr>
        <w:t xml:space="preserve">an E-Ladestationen der Welt, einer komplett elektrische Taxiflotte und E-Carsharing-Programmen. </w:t>
      </w: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In Amsterdam gibt es 165 </w:t>
      </w:r>
      <w:r w:rsidRPr="00C65805">
        <w:rPr>
          <w:rFonts w:asciiTheme="majorHAnsi" w:eastAsia="Times New Roman" w:hAnsiTheme="majorHAnsi" w:cstheme="majorHAnsi"/>
          <w:b/>
          <w:color w:val="000000"/>
        </w:rPr>
        <w:t>Kanäle</w:t>
      </w:r>
      <w:r w:rsidRPr="00C65805">
        <w:rPr>
          <w:rFonts w:asciiTheme="majorHAnsi" w:eastAsia="Times New Roman" w:hAnsiTheme="majorHAnsi" w:cstheme="majorHAnsi"/>
          <w:color w:val="000000"/>
        </w:rPr>
        <w:t xml:space="preserve"> mit 2500 Hausbooten.</w:t>
      </w: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Ab 2019 sollen </w:t>
      </w:r>
      <w:r w:rsidRPr="00C65805">
        <w:rPr>
          <w:rFonts w:asciiTheme="majorHAnsi" w:eastAsia="Times New Roman" w:hAnsiTheme="majorHAnsi" w:cstheme="majorHAnsi"/>
          <w:b/>
          <w:color w:val="000000"/>
        </w:rPr>
        <w:t>autonome Boote</w:t>
      </w:r>
      <w:r w:rsidRPr="00C65805">
        <w:rPr>
          <w:rFonts w:asciiTheme="majorHAnsi" w:eastAsia="Times New Roman" w:hAnsiTheme="majorHAnsi" w:cstheme="majorHAnsi"/>
          <w:color w:val="000000"/>
        </w:rPr>
        <w:t xml:space="preserve"> auf den Kanälen unterwegs sein. </w:t>
      </w: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Seit 1999 fährt in Amsterdam schon ein </w:t>
      </w:r>
      <w:r w:rsidRPr="00C65805">
        <w:rPr>
          <w:rFonts w:asciiTheme="majorHAnsi" w:eastAsia="Times New Roman" w:hAnsiTheme="majorHAnsi" w:cstheme="majorHAnsi"/>
          <w:b/>
          <w:color w:val="000000"/>
        </w:rPr>
        <w:t>autonomer Shuttle</w:t>
      </w:r>
      <w:r w:rsidRPr="00C65805">
        <w:rPr>
          <w:rFonts w:asciiTheme="majorHAnsi" w:eastAsia="Times New Roman" w:hAnsiTheme="majorHAnsi" w:cstheme="majorHAnsi"/>
          <w:color w:val="000000"/>
        </w:rPr>
        <w:t xml:space="preserve"> zwischen einer Haltestelle und einem Businesspark. Seitdem wird das Angebot weiter ausgebaut, bis 2018 soll der kleine Bus auch neue Routen auf öffentlicher Straße fahren.</w:t>
      </w: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Um vom Zentrum in den Norden Amsterdams zu gelangen, kann man mit der </w:t>
      </w:r>
      <w:r w:rsidRPr="00C65805">
        <w:rPr>
          <w:rFonts w:asciiTheme="majorHAnsi" w:eastAsia="Times New Roman" w:hAnsiTheme="majorHAnsi" w:cstheme="majorHAnsi"/>
          <w:b/>
          <w:color w:val="000000"/>
        </w:rPr>
        <w:t>Fähre</w:t>
      </w:r>
      <w:r w:rsidRPr="00C65805">
        <w:rPr>
          <w:rFonts w:asciiTheme="majorHAnsi" w:eastAsia="Times New Roman" w:hAnsiTheme="majorHAnsi" w:cstheme="majorHAnsi"/>
          <w:color w:val="000000"/>
        </w:rPr>
        <w:t xml:space="preserve"> das Gewässer „IJ“ queren. </w:t>
      </w: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Es gibt über 200.000 Orte zum </w:t>
      </w:r>
      <w:r w:rsidRPr="00C65805">
        <w:rPr>
          <w:rFonts w:asciiTheme="majorHAnsi" w:eastAsia="Times New Roman" w:hAnsiTheme="majorHAnsi" w:cstheme="majorHAnsi"/>
          <w:b/>
          <w:color w:val="000000"/>
        </w:rPr>
        <w:t>Fahrradparken.</w:t>
      </w:r>
      <w:r w:rsidRPr="00C65805">
        <w:rPr>
          <w:rFonts w:asciiTheme="majorHAnsi" w:eastAsia="Times New Roman" w:hAnsiTheme="majorHAnsi" w:cstheme="majorHAnsi"/>
          <w:color w:val="000000"/>
        </w:rPr>
        <w:t xml:space="preserve"> </w:t>
      </w: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63% der Bewohner Amsterdams nutzen das </w:t>
      </w:r>
      <w:r w:rsidRPr="00C65805">
        <w:rPr>
          <w:rFonts w:asciiTheme="majorHAnsi" w:eastAsia="Times New Roman" w:hAnsiTheme="majorHAnsi" w:cstheme="majorHAnsi"/>
          <w:b/>
          <w:color w:val="000000"/>
        </w:rPr>
        <w:t>Fahrrad</w:t>
      </w:r>
      <w:r w:rsidRPr="00C65805">
        <w:rPr>
          <w:rFonts w:asciiTheme="majorHAnsi" w:eastAsia="Times New Roman" w:hAnsiTheme="majorHAnsi" w:cstheme="majorHAnsi"/>
          <w:color w:val="000000"/>
        </w:rPr>
        <w:t xml:space="preserve"> täglich.</w:t>
      </w: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Amsterdam möchte eine </w:t>
      </w:r>
      <w:proofErr w:type="gramStart"/>
      <w:r w:rsidRPr="00C65805">
        <w:rPr>
          <w:rFonts w:asciiTheme="majorHAnsi" w:eastAsia="Times New Roman" w:hAnsiTheme="majorHAnsi" w:cstheme="majorHAnsi"/>
          <w:b/>
          <w:color w:val="000000"/>
        </w:rPr>
        <w:t>Smart</w:t>
      </w:r>
      <w:proofErr w:type="gramEnd"/>
      <w:r w:rsidRPr="00C65805">
        <w:rPr>
          <w:rFonts w:asciiTheme="majorHAnsi" w:eastAsia="Times New Roman" w:hAnsiTheme="majorHAnsi" w:cstheme="majorHAnsi"/>
          <w:b/>
          <w:color w:val="000000"/>
        </w:rPr>
        <w:t xml:space="preserve"> City</w:t>
      </w:r>
      <w:r w:rsidRPr="00C65805">
        <w:rPr>
          <w:rFonts w:asciiTheme="majorHAnsi" w:eastAsia="Times New Roman" w:hAnsiTheme="majorHAnsi" w:cstheme="majorHAnsi"/>
          <w:color w:val="000000"/>
        </w:rPr>
        <w:t xml:space="preserve"> sein. Dazu gibt es zahlreiche Projekte zum Carsharing, emissionsloser City Logistik, E-Scooter-Sharing oder smarten elektrischen Booten. </w:t>
      </w:r>
    </w:p>
    <w:p w:rsidR="004E55A6" w:rsidRPr="00C65805" w:rsidRDefault="00627214">
      <w:pPr>
        <w:numPr>
          <w:ilvl w:val="0"/>
          <w:numId w:val="5"/>
        </w:numPr>
        <w:pBdr>
          <w:top w:val="nil"/>
          <w:left w:val="nil"/>
          <w:bottom w:val="nil"/>
          <w:right w:val="nil"/>
          <w:between w:val="nil"/>
        </w:pBdr>
        <w:contextualSpacing/>
        <w:rPr>
          <w:rFonts w:asciiTheme="majorHAnsi" w:hAnsiTheme="majorHAnsi" w:cstheme="majorHAnsi"/>
          <w:color w:val="000000"/>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color w:val="000000"/>
        </w:rPr>
        <w:t xml:space="preserve">Es gibt eine </w:t>
      </w:r>
      <w:r w:rsidRPr="00C65805">
        <w:rPr>
          <w:rFonts w:asciiTheme="majorHAnsi" w:eastAsia="Times New Roman" w:hAnsiTheme="majorHAnsi" w:cstheme="majorHAnsi"/>
          <w:b/>
          <w:color w:val="000000"/>
        </w:rPr>
        <w:t>„Low-Emission-Zone“,</w:t>
      </w:r>
      <w:r w:rsidRPr="00C65805">
        <w:rPr>
          <w:rFonts w:asciiTheme="majorHAnsi" w:eastAsia="Times New Roman" w:hAnsiTheme="majorHAnsi" w:cstheme="majorHAnsi"/>
          <w:color w:val="000000"/>
        </w:rPr>
        <w:t xml:space="preserve"> die ab 2018 z.B. Scooters und Mopeds ausschließt. Die Umweltzone ist ein Schritt in Richtung emissionsfreier Verkehr. </w:t>
      </w: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627214">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4. BARCELONA, SPANIEN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r w:rsidRPr="00C65805">
        <w:rPr>
          <w:rFonts w:asciiTheme="majorHAnsi" w:eastAsia="Times New Roman" w:hAnsiTheme="majorHAnsi" w:cstheme="majorHAnsi"/>
        </w:rPr>
        <w:t xml:space="preserve">Gassen von Barcelona, </w:t>
      </w:r>
      <w:proofErr w:type="spellStart"/>
      <w:r w:rsidRPr="00C65805">
        <w:rPr>
          <w:rFonts w:asciiTheme="majorHAnsi" w:eastAsia="Times New Roman" w:hAnsiTheme="majorHAnsi" w:cstheme="majorHAnsi"/>
        </w:rPr>
        <w:t>Baixada</w:t>
      </w:r>
      <w:proofErr w:type="spellEnd"/>
      <w:r w:rsidRPr="00C65805">
        <w:rPr>
          <w:rFonts w:asciiTheme="majorHAnsi" w:eastAsia="Times New Roman" w:hAnsiTheme="majorHAnsi" w:cstheme="majorHAnsi"/>
        </w:rPr>
        <w:t xml:space="preserve"> de la Gloria</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Treppen, Rolltreppen in Gasse</w:t>
      </w:r>
    </w:p>
    <w:p w:rsidR="004E55A6" w:rsidRPr="00C65805" w:rsidRDefault="004E55A6">
      <w:pPr>
        <w:rPr>
          <w:rFonts w:asciiTheme="majorHAnsi" w:eastAsia="Times New Roman" w:hAnsiTheme="majorHAnsi" w:cstheme="majorHAnsi"/>
          <w:b/>
        </w:rPr>
      </w:pPr>
    </w:p>
    <w:p w:rsidR="004E55A6" w:rsidRPr="00C65805" w:rsidRDefault="00C65805">
      <w:pPr>
        <w:rPr>
          <w:rFonts w:asciiTheme="majorHAnsi" w:eastAsia="Times New Roman" w:hAnsiTheme="majorHAnsi" w:cstheme="majorHAnsi"/>
          <w:b/>
        </w:rPr>
      </w:pPr>
      <w:r w:rsidRPr="00C65805">
        <w:rPr>
          <w:rFonts w:asciiTheme="majorHAnsi" w:hAnsiTheme="majorHAnsi" w:cstheme="majorHAnsi"/>
          <w:noProof/>
        </w:rPr>
        <w:drawing>
          <wp:anchor distT="0" distB="0" distL="114300" distR="114300" simplePos="0" relativeHeight="251627008" behindDoc="0" locked="0" layoutInCell="1" hidden="0" allowOverlap="1">
            <wp:simplePos x="0" y="0"/>
            <wp:positionH relativeFrom="margin">
              <wp:posOffset>-9525</wp:posOffset>
            </wp:positionH>
            <wp:positionV relativeFrom="paragraph">
              <wp:posOffset>342900</wp:posOffset>
            </wp:positionV>
            <wp:extent cx="2977200" cy="1789200"/>
            <wp:effectExtent l="0" t="0" r="0" b="0"/>
            <wp:wrapTopAndBottom distT="0" dist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2977200" cy="1789200"/>
                    </a:xfrm>
                    <a:prstGeom prst="rect">
                      <a:avLst/>
                    </a:prstGeom>
                    <a:ln/>
                  </pic:spPr>
                </pic:pic>
              </a:graphicData>
            </a:graphic>
          </wp:anchor>
        </w:drawing>
      </w:r>
      <w:r w:rsidR="00627214" w:rsidRPr="00C65805">
        <w:rPr>
          <w:rFonts w:asciiTheme="majorHAnsi" w:eastAsia="Times New Roman" w:hAnsiTheme="majorHAnsi" w:cstheme="majorHAnsi"/>
          <w:b/>
        </w:rPr>
        <w:t xml:space="preserve">Verkehrsteilnehmer/innen: </w:t>
      </w:r>
      <w:r w:rsidR="00627214" w:rsidRPr="00C65805">
        <w:rPr>
          <w:rFonts w:asciiTheme="majorHAnsi" w:eastAsia="Times New Roman" w:hAnsiTheme="majorHAnsi" w:cstheme="majorHAnsi"/>
        </w:rPr>
        <w:t>Fußgänger/innen auf Rolltreppe (niemand nutzt Stiegen)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BARCELONA</w:t>
      </w:r>
      <w:r w:rsidRPr="00C65805">
        <w:rPr>
          <w:rFonts w:asciiTheme="majorHAnsi" w:eastAsia="Times New Roman" w:hAnsiTheme="majorHAnsi" w:cstheme="majorHAnsi"/>
          <w:b/>
          <w:color w:val="45818E"/>
        </w:rPr>
        <w:br/>
        <w:t>Zweitgrößte Stadt Spaniens</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Rolltreppen, Fußverkehr und Superblocks</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color w:val="000000"/>
        </w:rPr>
      </w:pPr>
      <w:r w:rsidRPr="00C65805">
        <w:rPr>
          <w:rFonts w:asciiTheme="majorHAnsi" w:eastAsia="Times New Roman" w:hAnsiTheme="majorHAnsi" w:cstheme="majorHAnsi"/>
          <w:b/>
          <w:color w:val="ED7D31"/>
        </w:rPr>
        <w:t>Stadt in Zahlen</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rPr>
        <w:t xml:space="preserve"> 4,86 Mio.</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rPr>
        <w:t xml:space="preserve"> 102,16 km²</w:t>
      </w:r>
    </w:p>
    <w:p w:rsidR="004E55A6" w:rsidRPr="00C65805" w:rsidRDefault="00627214">
      <w:pPr>
        <w:spacing w:line="256" w:lineRule="auto"/>
        <w:rPr>
          <w:rFonts w:asciiTheme="majorHAnsi" w:eastAsia="Times New Roman" w:hAnsiTheme="majorHAnsi" w:cstheme="majorHAnsi"/>
          <w:color w:val="000000"/>
        </w:rPr>
      </w:pPr>
      <w:r w:rsidRPr="00C65805">
        <w:rPr>
          <w:rFonts w:asciiTheme="majorHAnsi" w:eastAsia="Times New Roman" w:hAnsiTheme="majorHAnsi" w:cstheme="majorHAnsi"/>
          <w:color w:val="ED7D31"/>
        </w:rPr>
        <w:t xml:space="preserve">Bevölkerungsdichte: </w:t>
      </w:r>
      <w:r w:rsidRPr="00C65805">
        <w:rPr>
          <w:rFonts w:asciiTheme="majorHAnsi" w:eastAsia="Times New Roman" w:hAnsiTheme="majorHAnsi" w:cstheme="majorHAnsi"/>
          <w:color w:val="000000"/>
        </w:rPr>
        <w:t>15.990 EW/km²</w:t>
      </w:r>
    </w:p>
    <w:p w:rsidR="004E55A6" w:rsidRPr="00C65805" w:rsidRDefault="004E55A6">
      <w:pPr>
        <w:spacing w:line="256" w:lineRule="auto"/>
        <w:rPr>
          <w:rFonts w:asciiTheme="majorHAnsi" w:eastAsia="Times New Roman" w:hAnsiTheme="majorHAnsi" w:cstheme="majorHAnsi"/>
          <w:b/>
        </w:rPr>
      </w:pP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b/>
          <w:color w:val="6AA84F"/>
        </w:rPr>
        <w:t>Verkehr in Zahlen</w:t>
      </w:r>
    </w:p>
    <w:p w:rsidR="004E55A6" w:rsidRPr="00C65805" w:rsidRDefault="00627214">
      <w:pPr>
        <w:spacing w:line="256" w:lineRule="auto"/>
        <w:rPr>
          <w:rFonts w:asciiTheme="majorHAnsi" w:eastAsia="Times New Roman" w:hAnsiTheme="majorHAnsi" w:cstheme="majorHAnsi"/>
        </w:rPr>
      </w:pPr>
      <w:r w:rsidRPr="00C65805">
        <w:rPr>
          <w:rFonts w:asciiTheme="majorHAnsi" w:eastAsia="Times New Roman" w:hAnsiTheme="majorHAnsi" w:cstheme="majorHAnsi"/>
          <w:color w:val="6AA84F"/>
        </w:rPr>
        <w:t xml:space="preserve">PKW-Dichte: </w:t>
      </w:r>
      <w:r w:rsidRPr="00C65805">
        <w:rPr>
          <w:rFonts w:asciiTheme="majorHAnsi" w:eastAsia="Times New Roman" w:hAnsiTheme="majorHAnsi" w:cstheme="majorHAnsi"/>
          <w:color w:val="000000"/>
        </w:rPr>
        <w:t>361 PKW/1000 EW</w:t>
      </w:r>
      <w:r w:rsidRPr="00C65805">
        <w:rPr>
          <w:rFonts w:asciiTheme="majorHAnsi" w:eastAsia="Times New Roman" w:hAnsiTheme="majorHAnsi" w:cstheme="majorHAnsi"/>
        </w:rPr>
        <w:br/>
      </w:r>
      <w:r w:rsidRPr="00C65805">
        <w:rPr>
          <w:rFonts w:asciiTheme="majorHAnsi" w:eastAsia="Times New Roman" w:hAnsiTheme="majorHAnsi" w:cstheme="majorHAnsi"/>
          <w:color w:val="6AA84F"/>
        </w:rPr>
        <w:t>ÖV:</w:t>
      </w:r>
      <w:r w:rsidRPr="00C65805">
        <w:rPr>
          <w:rFonts w:asciiTheme="majorHAnsi" w:eastAsia="Times New Roman" w:hAnsiTheme="majorHAnsi" w:cstheme="majorHAnsi"/>
        </w:rPr>
        <w:t xml:space="preserve"> 12 Metro-Linien (123,5 km), 100 Bus-Linien (870 km), 6 Tram-Linien (29 km), drei Seilbahnen, Regionale Bahn</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6AA84F"/>
        </w:rPr>
        <w:t>Radwege:</w:t>
      </w:r>
      <w:r w:rsidRPr="00C65805">
        <w:rPr>
          <w:rFonts w:asciiTheme="majorHAnsi" w:eastAsia="Times New Roman" w:hAnsiTheme="majorHAnsi" w:cstheme="majorHAnsi"/>
        </w:rPr>
        <w:t xml:space="preserve"> 116 km</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6AA84F"/>
        </w:rPr>
        <w:t>Straßennetzwerk:</w:t>
      </w:r>
      <w:r w:rsidRPr="00C65805">
        <w:rPr>
          <w:rFonts w:asciiTheme="majorHAnsi" w:eastAsia="Times New Roman" w:hAnsiTheme="majorHAnsi" w:cstheme="majorHAnsi"/>
        </w:rPr>
        <w:t xml:space="preserve"> 1.362 km</w:t>
      </w:r>
    </w:p>
    <w:p w:rsidR="004E55A6" w:rsidRPr="00C65805" w:rsidRDefault="004E55A6">
      <w:pPr>
        <w:rPr>
          <w:rFonts w:asciiTheme="majorHAnsi" w:eastAsia="Times New Roman" w:hAnsiTheme="majorHAnsi" w:cstheme="majorHAnsi"/>
          <w:b/>
        </w:rPr>
      </w:pP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Zum Stadtbild gehören</w:t>
      </w:r>
      <w:r w:rsidRPr="00C65805">
        <w:rPr>
          <w:rFonts w:asciiTheme="majorHAnsi" w:eastAsia="Times New Roman" w:hAnsiTheme="majorHAnsi" w:cstheme="majorHAnsi"/>
          <w:b/>
          <w:color w:val="000000"/>
        </w:rPr>
        <w:t xml:space="preserve"> Rolltreppen, </w:t>
      </w:r>
      <w:r w:rsidRPr="00C65805">
        <w:rPr>
          <w:rFonts w:asciiTheme="majorHAnsi" w:eastAsia="Times New Roman" w:hAnsiTheme="majorHAnsi" w:cstheme="majorHAnsi"/>
          <w:color w:val="000000"/>
        </w:rPr>
        <w:t>die die Fußgänger/innen bei steileren Strecken nutzen.</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Die meisten Wege werden in Barcelona </w:t>
      </w:r>
      <w:r w:rsidRPr="00C65805">
        <w:rPr>
          <w:rFonts w:asciiTheme="majorHAnsi" w:eastAsia="Times New Roman" w:hAnsiTheme="majorHAnsi" w:cstheme="majorHAnsi"/>
          <w:b/>
          <w:color w:val="000000"/>
        </w:rPr>
        <w:t>zu Fuß</w:t>
      </w:r>
      <w:r w:rsidRPr="00C65805">
        <w:rPr>
          <w:rFonts w:asciiTheme="majorHAnsi" w:eastAsia="Times New Roman" w:hAnsiTheme="majorHAnsi" w:cstheme="majorHAnsi"/>
          <w:color w:val="000000"/>
        </w:rPr>
        <w:t xml:space="preserve"> zurückgelegt. Täglich sind das 2,5 Mio. Trips.</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Ein zentrales Element des </w:t>
      </w:r>
      <w:r w:rsidRPr="00C65805">
        <w:rPr>
          <w:rFonts w:asciiTheme="majorHAnsi" w:eastAsia="Times New Roman" w:hAnsiTheme="majorHAnsi" w:cstheme="majorHAnsi"/>
          <w:b/>
          <w:color w:val="000000"/>
        </w:rPr>
        <w:t>Urban Mobility Plan</w:t>
      </w:r>
      <w:r w:rsidRPr="00C65805">
        <w:rPr>
          <w:rFonts w:asciiTheme="majorHAnsi" w:eastAsia="Times New Roman" w:hAnsiTheme="majorHAnsi" w:cstheme="majorHAnsi"/>
          <w:color w:val="000000"/>
        </w:rPr>
        <w:t xml:space="preserve">s von Barcelona sind die </w:t>
      </w:r>
      <w:r w:rsidRPr="00C65805">
        <w:rPr>
          <w:rFonts w:asciiTheme="majorHAnsi" w:eastAsia="Times New Roman" w:hAnsiTheme="majorHAnsi" w:cstheme="majorHAnsi"/>
          <w:b/>
          <w:color w:val="000000"/>
        </w:rPr>
        <w:t>„Superblocks</w:t>
      </w:r>
      <w:r w:rsidRPr="00C65805">
        <w:rPr>
          <w:rFonts w:asciiTheme="majorHAnsi" w:eastAsia="Times New Roman" w:hAnsiTheme="majorHAnsi" w:cstheme="majorHAnsi"/>
          <w:color w:val="000000"/>
        </w:rPr>
        <w:t xml:space="preserve">“ oder </w:t>
      </w:r>
      <w:r w:rsidRPr="00C65805">
        <w:rPr>
          <w:rFonts w:asciiTheme="majorHAnsi" w:eastAsia="Times New Roman" w:hAnsiTheme="majorHAnsi" w:cstheme="majorHAnsi"/>
          <w:b/>
          <w:color w:val="000000"/>
        </w:rPr>
        <w:t>„</w:t>
      </w:r>
      <w:proofErr w:type="spellStart"/>
      <w:r w:rsidRPr="00C65805">
        <w:rPr>
          <w:rFonts w:asciiTheme="majorHAnsi" w:eastAsia="Times New Roman" w:hAnsiTheme="majorHAnsi" w:cstheme="majorHAnsi"/>
          <w:b/>
          <w:color w:val="000000"/>
        </w:rPr>
        <w:t>Superilles</w:t>
      </w:r>
      <w:proofErr w:type="spellEnd"/>
      <w:r w:rsidRPr="00C65805">
        <w:rPr>
          <w:rFonts w:asciiTheme="majorHAnsi" w:eastAsia="Times New Roman" w:hAnsiTheme="majorHAnsi" w:cstheme="majorHAnsi"/>
          <w:b/>
          <w:color w:val="000000"/>
        </w:rPr>
        <w:t>“</w:t>
      </w:r>
      <w:r w:rsidRPr="00C65805">
        <w:rPr>
          <w:rFonts w:asciiTheme="majorHAnsi" w:eastAsia="Times New Roman" w:hAnsiTheme="majorHAnsi" w:cstheme="majorHAnsi"/>
          <w:color w:val="000000"/>
        </w:rPr>
        <w:t>. Häuserblocks mit 9 mal 9 Straßen werden mit dem Fokus auf Fußgänger und Radfahrer verkehrsberuhigt. Das heißt, dass nur noch Anwohner und Zulieferer in die Blocks einfahren dürfen. Die Maßnahmen sollen den MIV reduzieren, den öffentlichen Raum sicherer und zugänglicher machen und aktive Mobilitätsformen fördern.</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Von 2010 bis 2013 wurden 4,4% mehr</w:t>
      </w:r>
      <w:r w:rsidRPr="00C65805">
        <w:rPr>
          <w:rFonts w:asciiTheme="majorHAnsi" w:eastAsia="Times New Roman" w:hAnsiTheme="majorHAnsi" w:cstheme="majorHAnsi"/>
          <w:b/>
          <w:color w:val="000000"/>
        </w:rPr>
        <w:t xml:space="preserve"> Fußgängerzonen </w:t>
      </w:r>
      <w:r w:rsidRPr="00C65805">
        <w:rPr>
          <w:rFonts w:asciiTheme="majorHAnsi" w:eastAsia="Times New Roman" w:hAnsiTheme="majorHAnsi" w:cstheme="majorHAnsi"/>
          <w:color w:val="000000"/>
        </w:rPr>
        <w:t>eingeführt.</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In das öffentliche Verkehrssystem integriert sind drei </w:t>
      </w:r>
      <w:r w:rsidRPr="00C65805">
        <w:rPr>
          <w:rFonts w:asciiTheme="majorHAnsi" w:eastAsia="Times New Roman" w:hAnsiTheme="majorHAnsi" w:cstheme="majorHAnsi"/>
          <w:b/>
          <w:color w:val="000000"/>
        </w:rPr>
        <w:t>Standseilbahn</w:t>
      </w:r>
      <w:r w:rsidRPr="00C65805">
        <w:rPr>
          <w:rFonts w:asciiTheme="majorHAnsi" w:eastAsia="Times New Roman" w:hAnsiTheme="majorHAnsi" w:cstheme="majorHAnsi"/>
          <w:color w:val="000000"/>
        </w:rPr>
        <w:t xml:space="preserve">-Linien. </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lastRenderedPageBreak/>
        <w:t xml:space="preserve">Barcelona will den </w:t>
      </w:r>
      <w:r w:rsidRPr="00C65805">
        <w:rPr>
          <w:rFonts w:asciiTheme="majorHAnsi" w:eastAsia="Times New Roman" w:hAnsiTheme="majorHAnsi" w:cstheme="majorHAnsi"/>
          <w:b/>
          <w:color w:val="000000"/>
        </w:rPr>
        <w:t>Radverkehr</w:t>
      </w:r>
      <w:r w:rsidRPr="00C65805">
        <w:rPr>
          <w:rFonts w:asciiTheme="majorHAnsi" w:eastAsia="Times New Roman" w:hAnsiTheme="majorHAnsi" w:cstheme="majorHAnsi"/>
          <w:color w:val="000000"/>
        </w:rPr>
        <w:t xml:space="preserve"> fördern – bis 2018 soll es 308 km Radwege in der Stadt geben.</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Im Zuge des Ausbaus des Busnetzwerkes gibt es seit 2012 schon 20 neue Buslinien, bis 2018 werden es noch 8 mehr.</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Auch die</w:t>
      </w:r>
      <w:r w:rsidRPr="00C65805">
        <w:rPr>
          <w:rFonts w:asciiTheme="majorHAnsi" w:eastAsia="Times New Roman" w:hAnsiTheme="majorHAnsi" w:cstheme="majorHAnsi"/>
          <w:b/>
          <w:color w:val="000000"/>
        </w:rPr>
        <w:t xml:space="preserve"> Elektromobilität</w:t>
      </w:r>
      <w:r w:rsidRPr="00C65805">
        <w:rPr>
          <w:rFonts w:asciiTheme="majorHAnsi" w:eastAsia="Times New Roman" w:hAnsiTheme="majorHAnsi" w:cstheme="majorHAnsi"/>
          <w:color w:val="000000"/>
        </w:rPr>
        <w:t xml:space="preserve"> ist in Barcelona ein Thema. Es gibt 450 frei zugängliche Ladestationen. Als E-Auto-Besitzer zahlt man außerdem weniger Steuern und kann in einigen Zonen kostenfrei parken.</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Zwei </w:t>
      </w:r>
      <w:r w:rsidRPr="00C65805">
        <w:rPr>
          <w:rFonts w:asciiTheme="majorHAnsi" w:eastAsia="Times New Roman" w:hAnsiTheme="majorHAnsi" w:cstheme="majorHAnsi"/>
          <w:b/>
          <w:color w:val="000000"/>
        </w:rPr>
        <w:t>elektrische Busse</w:t>
      </w:r>
      <w:r w:rsidRPr="00C65805">
        <w:rPr>
          <w:rFonts w:asciiTheme="majorHAnsi" w:eastAsia="Times New Roman" w:hAnsiTheme="majorHAnsi" w:cstheme="majorHAnsi"/>
          <w:color w:val="000000"/>
        </w:rPr>
        <w:t xml:space="preserve"> fahren durch die Stadt, sieben weitere sollen folgen.</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Die </w:t>
      </w:r>
      <w:r w:rsidRPr="00C65805">
        <w:rPr>
          <w:rFonts w:asciiTheme="majorHAnsi" w:eastAsia="Times New Roman" w:hAnsiTheme="majorHAnsi" w:cstheme="majorHAnsi"/>
          <w:b/>
          <w:color w:val="000000"/>
        </w:rPr>
        <w:t>Tram</w:t>
      </w:r>
      <w:r w:rsidRPr="00C65805">
        <w:rPr>
          <w:rFonts w:asciiTheme="majorHAnsi" w:eastAsia="Times New Roman" w:hAnsiTheme="majorHAnsi" w:cstheme="majorHAnsi"/>
          <w:color w:val="000000"/>
        </w:rPr>
        <w:t xml:space="preserve"> nutzen allein 91.000 Passagiere am Tag. In das Tramnetzwerk integriert sind sechs Linien und 56 Stationen.</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Obwohl nur 2% der Wege mit dem Fahrrad zurückgelegt werden, belegt Barcelona beim </w:t>
      </w:r>
      <w:proofErr w:type="spellStart"/>
      <w:r w:rsidRPr="00C65805">
        <w:rPr>
          <w:rFonts w:asciiTheme="majorHAnsi" w:eastAsia="Times New Roman" w:hAnsiTheme="majorHAnsi" w:cstheme="majorHAnsi"/>
          <w:b/>
          <w:color w:val="000000"/>
        </w:rPr>
        <w:t>Copenhagenize</w:t>
      </w:r>
      <w:proofErr w:type="spellEnd"/>
      <w:r w:rsidRPr="00C65805">
        <w:rPr>
          <w:rFonts w:asciiTheme="majorHAnsi" w:eastAsia="Times New Roman" w:hAnsiTheme="majorHAnsi" w:cstheme="majorHAnsi"/>
          <w:b/>
          <w:color w:val="000000"/>
        </w:rPr>
        <w:t xml:space="preserve"> Index</w:t>
      </w:r>
      <w:r w:rsidRPr="00C65805">
        <w:rPr>
          <w:rFonts w:asciiTheme="majorHAnsi" w:eastAsia="Times New Roman" w:hAnsiTheme="majorHAnsi" w:cstheme="majorHAnsi"/>
          <w:color w:val="000000"/>
        </w:rPr>
        <w:t xml:space="preserve"> den 11. Platz. Dies ist z.B. auf den zunehmenden Ausbau der Infrastruktur, </w:t>
      </w:r>
      <w:proofErr w:type="spellStart"/>
      <w:r w:rsidRPr="00C65805">
        <w:rPr>
          <w:rFonts w:asciiTheme="majorHAnsi" w:eastAsia="Times New Roman" w:hAnsiTheme="majorHAnsi" w:cstheme="majorHAnsi"/>
          <w:color w:val="000000"/>
        </w:rPr>
        <w:t>Bikesharing</w:t>
      </w:r>
      <w:proofErr w:type="spellEnd"/>
      <w:r w:rsidRPr="00C65805">
        <w:rPr>
          <w:rFonts w:asciiTheme="majorHAnsi" w:eastAsia="Times New Roman" w:hAnsiTheme="majorHAnsi" w:cstheme="majorHAnsi"/>
          <w:color w:val="000000"/>
        </w:rPr>
        <w:t xml:space="preserve"> und E-Cargo-Bike-Programme sowie auf die Superblocks zurück zu führen.</w:t>
      </w:r>
    </w:p>
    <w:p w:rsidR="004E55A6" w:rsidRPr="00C65805" w:rsidRDefault="00627214">
      <w:pPr>
        <w:numPr>
          <w:ilvl w:val="0"/>
          <w:numId w:val="10"/>
        </w:numPr>
        <w:pBdr>
          <w:top w:val="nil"/>
          <w:left w:val="nil"/>
          <w:bottom w:val="nil"/>
          <w:right w:val="nil"/>
          <w:between w:val="nil"/>
        </w:pBdr>
        <w:contextualSpacing/>
        <w:rPr>
          <w:rFonts w:asciiTheme="majorHAnsi" w:hAnsiTheme="majorHAnsi" w:cstheme="majorHAnsi"/>
          <w:b/>
          <w:color w:val="000000"/>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color w:val="000000"/>
        </w:rPr>
        <w:t xml:space="preserve">Die berühmteste Fußgängerzone der Stadt ist die „La Rambla“. </w:t>
      </w:r>
    </w:p>
    <w:p w:rsidR="004E55A6" w:rsidRPr="00C65805" w:rsidRDefault="004E55A6">
      <w:pPr>
        <w:spacing w:after="160" w:line="259" w:lineRule="auto"/>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627214">
      <w:pPr>
        <w:pBdr>
          <w:bottom w:val="single" w:sz="4" w:space="1" w:color="auto"/>
        </w:pBdr>
        <w:spacing w:after="160" w:line="259" w:lineRule="auto"/>
        <w:rPr>
          <w:rFonts w:asciiTheme="majorHAnsi" w:eastAsia="Times New Roman" w:hAnsiTheme="majorHAnsi" w:cstheme="majorHAnsi"/>
          <w:b/>
        </w:rPr>
      </w:pPr>
      <w:r w:rsidRPr="00C65805">
        <w:rPr>
          <w:rFonts w:asciiTheme="majorHAnsi" w:eastAsia="Times New Roman" w:hAnsiTheme="majorHAnsi" w:cstheme="majorHAnsi"/>
          <w:b/>
        </w:rPr>
        <w:lastRenderedPageBreak/>
        <w:t>5. ISTANBUL, TÜRKEI</w:t>
      </w:r>
    </w:p>
    <w:p w:rsidR="004E55A6" w:rsidRPr="00C65805" w:rsidRDefault="00627214">
      <w:pPr>
        <w:spacing w:after="160" w:line="259" w:lineRule="auto"/>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r w:rsidRPr="00C65805">
        <w:rPr>
          <w:rFonts w:asciiTheme="majorHAnsi" w:eastAsia="Times New Roman" w:hAnsiTheme="majorHAnsi" w:cstheme="majorHAnsi"/>
        </w:rPr>
        <w:t xml:space="preserve">Blick von Moschee auf </w:t>
      </w:r>
      <w:proofErr w:type="spellStart"/>
      <w:r w:rsidRPr="00C65805">
        <w:rPr>
          <w:rFonts w:asciiTheme="majorHAnsi" w:eastAsia="Times New Roman" w:hAnsiTheme="majorHAnsi" w:cstheme="majorHAnsi"/>
        </w:rPr>
        <w:t>Galata</w:t>
      </w:r>
      <w:proofErr w:type="spellEnd"/>
      <w:r w:rsidRPr="00C65805">
        <w:rPr>
          <w:rFonts w:asciiTheme="majorHAnsi" w:eastAsia="Times New Roman" w:hAnsiTheme="majorHAnsi" w:cstheme="majorHAnsi"/>
        </w:rPr>
        <w:t xml:space="preserve"> Brücke, südlicher Blick Richtung </w:t>
      </w:r>
      <w:proofErr w:type="spellStart"/>
      <w:r w:rsidRPr="00C65805">
        <w:rPr>
          <w:rFonts w:asciiTheme="majorHAnsi" w:eastAsia="Times New Roman" w:hAnsiTheme="majorHAnsi" w:cstheme="majorHAnsi"/>
        </w:rPr>
        <w:t>Bospurus</w:t>
      </w:r>
      <w:proofErr w:type="spellEnd"/>
      <w:r w:rsidRPr="00C65805">
        <w:rPr>
          <w:rFonts w:asciiTheme="majorHAnsi" w:eastAsia="Times New Roman" w:hAnsiTheme="majorHAnsi" w:cstheme="majorHAnsi"/>
        </w:rPr>
        <w:t>, Standort auf europäischer Seite Istanbuls</w:t>
      </w: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Muezzin,</w:t>
      </w:r>
      <w:r w:rsidRPr="00C65805">
        <w:rPr>
          <w:rFonts w:asciiTheme="majorHAnsi" w:eastAsia="Times New Roman" w:hAnsiTheme="majorHAnsi" w:cstheme="majorHAnsi"/>
          <w:b/>
        </w:rPr>
        <w:t xml:space="preserve"> </w:t>
      </w:r>
      <w:r w:rsidRPr="00C65805">
        <w:rPr>
          <w:rFonts w:asciiTheme="majorHAnsi" w:eastAsia="Times New Roman" w:hAnsiTheme="majorHAnsi" w:cstheme="majorHAnsi"/>
        </w:rPr>
        <w:t xml:space="preserve">Altstadt, Stadt auf zwei verschiedenen Seiten </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 xml:space="preserve">Brücken für verschiedenste </w:t>
      </w:r>
      <w:proofErr w:type="spellStart"/>
      <w:r w:rsidRPr="00C65805">
        <w:rPr>
          <w:rFonts w:asciiTheme="majorHAnsi" w:eastAsia="Times New Roman" w:hAnsiTheme="majorHAnsi" w:cstheme="majorHAnsi"/>
        </w:rPr>
        <w:t>VerkehrsteilnehmerInnen</w:t>
      </w:r>
      <w:proofErr w:type="spellEnd"/>
      <w:r w:rsidRPr="00C65805">
        <w:rPr>
          <w:rFonts w:asciiTheme="majorHAnsi" w:eastAsia="Times New Roman" w:hAnsiTheme="majorHAnsi" w:cstheme="majorHAnsi"/>
        </w:rPr>
        <w:t>, Busbahnhof, öffentliche Plätze für FußgängerInnen, Tunnel, Promenade, Straßenbahngleise und Haltestelle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Fähren, gelbe Taxis, Autos, Busse, Straßenbahn, viel Wasserverkehr</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 xml:space="preserve">FußgängerInnen, AutofahrerInnen, Bus- und </w:t>
      </w:r>
      <w:proofErr w:type="spellStart"/>
      <w:r w:rsidRPr="00C65805">
        <w:rPr>
          <w:rFonts w:asciiTheme="majorHAnsi" w:eastAsia="Times New Roman" w:hAnsiTheme="majorHAnsi" w:cstheme="majorHAnsi"/>
        </w:rPr>
        <w:t>BahnnutzerInnen</w:t>
      </w:r>
      <w:proofErr w:type="spellEnd"/>
      <w:r w:rsidRPr="00C65805">
        <w:rPr>
          <w:rFonts w:asciiTheme="majorHAnsi" w:eastAsia="Times New Roman" w:hAnsiTheme="majorHAnsi" w:cstheme="majorHAnsi"/>
        </w:rPr>
        <w:t xml:space="preserve">, </w:t>
      </w:r>
      <w:proofErr w:type="spellStart"/>
      <w:r w:rsidRPr="00C65805">
        <w:rPr>
          <w:rFonts w:asciiTheme="majorHAnsi" w:eastAsia="Times New Roman" w:hAnsiTheme="majorHAnsi" w:cstheme="majorHAnsi"/>
        </w:rPr>
        <w:t>TaxinutzerInnen</w:t>
      </w:r>
      <w:proofErr w:type="spellEnd"/>
      <w:r w:rsidRPr="00C65805">
        <w:rPr>
          <w:rFonts w:asciiTheme="majorHAnsi" w:eastAsia="Times New Roman" w:hAnsiTheme="majorHAnsi" w:cstheme="majorHAnsi"/>
        </w:rPr>
        <w:t>, Fährenpassagiere</w:t>
      </w:r>
    </w:p>
    <w:p w:rsidR="004E55A6" w:rsidRPr="00C65805" w:rsidRDefault="004E55A6">
      <w:pPr>
        <w:rPr>
          <w:rFonts w:asciiTheme="majorHAnsi" w:eastAsia="Times New Roman" w:hAnsiTheme="majorHAnsi" w:cstheme="majorHAnsi"/>
          <w:b/>
        </w:rPr>
      </w:pPr>
    </w:p>
    <w:p w:rsidR="00C65805" w:rsidRPr="00C65805" w:rsidRDefault="00C65805">
      <w:pPr>
        <w:rPr>
          <w:rFonts w:asciiTheme="majorHAnsi" w:eastAsia="Times New Roman" w:hAnsiTheme="majorHAnsi" w:cstheme="majorHAnsi"/>
          <w:b/>
          <w:color w:val="45818E"/>
        </w:rPr>
      </w:pPr>
      <w:r w:rsidRPr="00C65805">
        <w:rPr>
          <w:rFonts w:asciiTheme="majorHAnsi" w:hAnsiTheme="majorHAnsi" w:cstheme="majorHAnsi"/>
          <w:noProof/>
        </w:rPr>
        <w:drawing>
          <wp:anchor distT="0" distB="0" distL="114300" distR="114300" simplePos="0" relativeHeight="251635200" behindDoc="0" locked="0" layoutInCell="1" hidden="0" allowOverlap="1">
            <wp:simplePos x="0" y="0"/>
            <wp:positionH relativeFrom="margin">
              <wp:posOffset>-31115</wp:posOffset>
            </wp:positionH>
            <wp:positionV relativeFrom="paragraph">
              <wp:posOffset>33020</wp:posOffset>
            </wp:positionV>
            <wp:extent cx="2976880" cy="1781810"/>
            <wp:effectExtent l="0" t="0" r="0" b="0"/>
            <wp:wrapSquare wrapText="bothSides" distT="0" distB="0" distL="114300" distR="11430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2976880" cy="1781810"/>
                    </a:xfrm>
                    <a:prstGeom prst="rect">
                      <a:avLst/>
                    </a:prstGeom>
                    <a:ln/>
                  </pic:spPr>
                </pic:pic>
              </a:graphicData>
            </a:graphic>
          </wp:anchor>
        </w:drawing>
      </w: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ISTANBUL</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Bevölkerungsreichste Stadt der Türkei</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Fußverkehr, Seilbahnen, Fähren und der Transport zwischen zwei Kontinenten</w:t>
      </w:r>
    </w:p>
    <w:p w:rsidR="004E55A6" w:rsidRPr="00C65805" w:rsidRDefault="00627214">
      <w:pPr>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p>
    <w:p w:rsidR="004E55A6" w:rsidRPr="00C65805" w:rsidRDefault="00627214">
      <w:pPr>
        <w:rPr>
          <w:rFonts w:asciiTheme="majorHAnsi" w:eastAsia="Times New Roman" w:hAnsiTheme="majorHAnsi" w:cstheme="majorHAnsi"/>
        </w:rPr>
      </w:pPr>
      <w:proofErr w:type="spellStart"/>
      <w:r w:rsidRPr="00C65805">
        <w:rPr>
          <w:rFonts w:asciiTheme="majorHAnsi" w:eastAsia="Times New Roman" w:hAnsiTheme="majorHAnsi" w:cstheme="majorHAnsi"/>
          <w:color w:val="ED7D31"/>
        </w:rPr>
        <w:t>Bevölkeung</w:t>
      </w:r>
      <w:proofErr w:type="spellEnd"/>
      <w:r w:rsidRPr="00C65805">
        <w:rPr>
          <w:rFonts w:asciiTheme="majorHAnsi" w:eastAsia="Times New Roman" w:hAnsiTheme="majorHAnsi" w:cstheme="majorHAnsi"/>
          <w:color w:val="ED7D31"/>
        </w:rPr>
        <w:t xml:space="preserve">: </w:t>
      </w:r>
      <w:r w:rsidRPr="00C65805">
        <w:rPr>
          <w:rFonts w:asciiTheme="majorHAnsi" w:eastAsia="Times New Roman" w:hAnsiTheme="majorHAnsi" w:cstheme="majorHAnsi"/>
        </w:rPr>
        <w:t xml:space="preserve">14,7 </w:t>
      </w:r>
      <w:proofErr w:type="spellStart"/>
      <w:r w:rsidRPr="00C65805">
        <w:rPr>
          <w:rFonts w:asciiTheme="majorHAnsi" w:eastAsia="Times New Roman" w:hAnsiTheme="majorHAnsi" w:cstheme="majorHAnsi"/>
        </w:rPr>
        <w:t>Mio</w:t>
      </w:r>
      <w:proofErr w:type="spellEnd"/>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rPr>
        <w:t xml:space="preserve"> 2,0%</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rPr>
        <w:t xml:space="preserve"> 5512 km²</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rPr>
        <w:t xml:space="preserve"> 2405 EW/km²</w:t>
      </w:r>
    </w:p>
    <w:p w:rsidR="004E55A6" w:rsidRPr="00C65805" w:rsidRDefault="004E55A6">
      <w:pPr>
        <w:rPr>
          <w:rFonts w:asciiTheme="majorHAnsi" w:eastAsia="Times New Roman" w:hAnsiTheme="majorHAnsi" w:cstheme="majorHAnsi"/>
        </w:rPr>
      </w:pPr>
    </w:p>
    <w:p w:rsidR="004E55A6" w:rsidRPr="00C65805" w:rsidRDefault="00627214">
      <w:pPr>
        <w:rPr>
          <w:rFonts w:asciiTheme="majorHAnsi" w:eastAsia="Times New Roman" w:hAnsiTheme="majorHAnsi" w:cstheme="majorHAnsi"/>
          <w:b/>
          <w:color w:val="538135"/>
        </w:rPr>
      </w:pPr>
      <w:r w:rsidRPr="00C65805">
        <w:rPr>
          <w:rFonts w:asciiTheme="majorHAnsi" w:eastAsia="Times New Roman" w:hAnsiTheme="majorHAnsi" w:cstheme="majorHAnsi"/>
          <w:b/>
          <w:color w:val="538135"/>
        </w:rPr>
        <w:t>Verkehr in Zahlen</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538135"/>
        </w:rPr>
        <w:t>PKW-Dichte:</w:t>
      </w:r>
      <w:r w:rsidRPr="00C65805">
        <w:rPr>
          <w:rFonts w:asciiTheme="majorHAnsi" w:eastAsia="Times New Roman" w:hAnsiTheme="majorHAnsi" w:cstheme="majorHAnsi"/>
        </w:rPr>
        <w:t xml:space="preserve"> 145/1000 EW</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538135"/>
        </w:rPr>
        <w:t>Kraftfahrzeugbestand:</w:t>
      </w:r>
      <w:r w:rsidRPr="00C65805">
        <w:rPr>
          <w:rFonts w:asciiTheme="majorHAnsi" w:eastAsia="Times New Roman" w:hAnsiTheme="majorHAnsi" w:cstheme="majorHAnsi"/>
        </w:rPr>
        <w:t xml:space="preserve"> 3 Mio.</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538135"/>
        </w:rPr>
        <w:t xml:space="preserve">Motorräder: </w:t>
      </w:r>
      <w:r w:rsidRPr="00C65805">
        <w:rPr>
          <w:rFonts w:asciiTheme="majorHAnsi" w:eastAsia="Times New Roman" w:hAnsiTheme="majorHAnsi" w:cstheme="majorHAnsi"/>
        </w:rPr>
        <w:t>15/1000 EW</w:t>
      </w:r>
    </w:p>
    <w:p w:rsidR="004E55A6" w:rsidRPr="00C65805" w:rsidRDefault="00627214">
      <w:pPr>
        <w:rPr>
          <w:rFonts w:asciiTheme="majorHAnsi" w:eastAsia="Times New Roman" w:hAnsiTheme="majorHAnsi" w:cstheme="majorHAnsi"/>
          <w:b/>
          <w:color w:val="538135"/>
        </w:rPr>
      </w:pPr>
      <w:r w:rsidRPr="00C65805">
        <w:rPr>
          <w:rFonts w:asciiTheme="majorHAnsi" w:eastAsia="Times New Roman" w:hAnsiTheme="majorHAnsi" w:cstheme="majorHAnsi"/>
          <w:color w:val="538135"/>
        </w:rPr>
        <w:t>ÖV:</w:t>
      </w:r>
      <w:r w:rsidRPr="00C65805">
        <w:rPr>
          <w:rFonts w:asciiTheme="majorHAnsi" w:eastAsia="Times New Roman" w:hAnsiTheme="majorHAnsi" w:cstheme="majorHAnsi"/>
        </w:rPr>
        <w:t xml:space="preserve"> 0,81€/Fahrt</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538135"/>
        </w:rPr>
        <w:t>Straßennetz:</w:t>
      </w:r>
      <w:r w:rsidRPr="00C65805">
        <w:rPr>
          <w:rFonts w:asciiTheme="majorHAnsi" w:eastAsia="Times New Roman" w:hAnsiTheme="majorHAnsi" w:cstheme="majorHAnsi"/>
        </w:rPr>
        <w:t xml:space="preserve"> 30291 km</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538135"/>
        </w:rPr>
        <w:t>ÖV-Linien</w:t>
      </w:r>
      <w:r w:rsidRPr="00C65805">
        <w:rPr>
          <w:rFonts w:asciiTheme="majorHAnsi" w:eastAsia="Times New Roman" w:hAnsiTheme="majorHAnsi" w:cstheme="majorHAnsi"/>
        </w:rPr>
        <w:t>: Zwei S-Bahn-Linien (72 km), fünf U-Bahn-Linien (95,4 km), vier Straßenbahn-Linien (36,4 km), zwei Seilbahn-Linien, eine Drahtseilbahn-Linie, Bus Rapid System, Stadtbusse (12.000 km), Schiffsverkehr (über 50 Linien)</w:t>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color w:val="538135"/>
        </w:rPr>
        <w:t xml:space="preserve">Haltestellen: </w:t>
      </w:r>
      <w:r w:rsidRPr="00C65805">
        <w:rPr>
          <w:rFonts w:asciiTheme="majorHAnsi" w:eastAsia="Times New Roman" w:hAnsiTheme="majorHAnsi" w:cstheme="majorHAnsi"/>
        </w:rPr>
        <w:t>73 für Metro, 63 für Tram</w:t>
      </w:r>
    </w:p>
    <w:p w:rsidR="004E55A6" w:rsidRPr="00C65805" w:rsidRDefault="004E55A6">
      <w:pPr>
        <w:rPr>
          <w:rFonts w:asciiTheme="majorHAnsi" w:eastAsia="Times New Roman" w:hAnsiTheme="majorHAnsi" w:cstheme="majorHAnsi"/>
        </w:rPr>
      </w:pPr>
    </w:p>
    <w:p w:rsidR="004E55A6" w:rsidRPr="00C65805" w:rsidRDefault="00627214">
      <w:pPr>
        <w:numPr>
          <w:ilvl w:val="0"/>
          <w:numId w:val="1"/>
        </w:numPr>
        <w:contextualSpacing/>
        <w:rPr>
          <w:rFonts w:asciiTheme="majorHAnsi" w:hAnsiTheme="majorHAnsi" w:cstheme="majorHAnsi"/>
        </w:rPr>
      </w:pPr>
      <w:r w:rsidRPr="00C65805">
        <w:rPr>
          <w:rFonts w:asciiTheme="majorHAnsi" w:eastAsia="Times New Roman" w:hAnsiTheme="majorHAnsi" w:cstheme="majorHAnsi"/>
        </w:rPr>
        <w:t xml:space="preserve">Istanbul verbindet Europa über dem </w:t>
      </w:r>
      <w:r w:rsidRPr="00C65805">
        <w:rPr>
          <w:rFonts w:asciiTheme="majorHAnsi" w:eastAsia="Times New Roman" w:hAnsiTheme="majorHAnsi" w:cstheme="majorHAnsi"/>
          <w:b/>
        </w:rPr>
        <w:t>Bosporus</w:t>
      </w:r>
      <w:r w:rsidRPr="00C65805">
        <w:rPr>
          <w:rFonts w:asciiTheme="majorHAnsi" w:eastAsia="Times New Roman" w:hAnsiTheme="majorHAnsi" w:cstheme="majorHAnsi"/>
        </w:rPr>
        <w:t xml:space="preserve"> mit Asien bzw. dem Balkan, Kaukasus und den Nahen Osten. Täglich reisen etwa 1,1 Mio. Menschen zwischen den zwei Kontinenten durch Istanbul. Diese großen Reiseströme, der Bevölkerungsanstieg in der Stadt und die zunehmenden zurückgelegten Wege führen zu einem </w:t>
      </w:r>
      <w:r w:rsidRPr="00C65805">
        <w:rPr>
          <w:rFonts w:asciiTheme="majorHAnsi" w:eastAsia="Times New Roman" w:hAnsiTheme="majorHAnsi" w:cstheme="majorHAnsi"/>
          <w:b/>
        </w:rPr>
        <w:t>ansteigenden PKW-Verkehrsaufkommen</w:t>
      </w:r>
      <w:r w:rsidRPr="00C65805">
        <w:rPr>
          <w:rFonts w:asciiTheme="majorHAnsi" w:eastAsia="Times New Roman" w:hAnsiTheme="majorHAnsi" w:cstheme="majorHAnsi"/>
        </w:rPr>
        <w:t xml:space="preserve"> und damit regelmäßig zur Verkehrsüberlastung und Staus. </w:t>
      </w:r>
    </w:p>
    <w:p w:rsidR="004E55A6" w:rsidRPr="00C65805" w:rsidRDefault="00627214">
      <w:pPr>
        <w:numPr>
          <w:ilvl w:val="0"/>
          <w:numId w:val="1"/>
        </w:numPr>
        <w:contextualSpacing/>
        <w:rPr>
          <w:rFonts w:asciiTheme="majorHAnsi" w:hAnsiTheme="majorHAnsi" w:cstheme="majorHAnsi"/>
        </w:rPr>
      </w:pPr>
      <w:r w:rsidRPr="00C65805">
        <w:rPr>
          <w:rFonts w:asciiTheme="majorHAnsi" w:eastAsia="Times New Roman" w:hAnsiTheme="majorHAnsi" w:cstheme="majorHAnsi"/>
        </w:rPr>
        <w:t xml:space="preserve">Den </w:t>
      </w:r>
      <w:proofErr w:type="spellStart"/>
      <w:r w:rsidRPr="00C65805">
        <w:rPr>
          <w:rFonts w:asciiTheme="majorHAnsi" w:eastAsia="Times New Roman" w:hAnsiTheme="majorHAnsi" w:cstheme="majorHAnsi"/>
        </w:rPr>
        <w:t>Bospurus</w:t>
      </w:r>
      <w:proofErr w:type="spellEnd"/>
      <w:r w:rsidRPr="00C65805">
        <w:rPr>
          <w:rFonts w:asciiTheme="majorHAnsi" w:eastAsia="Times New Roman" w:hAnsiTheme="majorHAnsi" w:cstheme="majorHAnsi"/>
        </w:rPr>
        <w:t xml:space="preserve"> kann man über drei Brücken, den </w:t>
      </w:r>
      <w:proofErr w:type="spellStart"/>
      <w:r w:rsidRPr="00C65805">
        <w:rPr>
          <w:rFonts w:asciiTheme="majorHAnsi" w:eastAsia="Times New Roman" w:hAnsiTheme="majorHAnsi" w:cstheme="majorHAnsi"/>
        </w:rPr>
        <w:t>Eurasia</w:t>
      </w:r>
      <w:proofErr w:type="spellEnd"/>
      <w:r w:rsidRPr="00C65805">
        <w:rPr>
          <w:rFonts w:asciiTheme="majorHAnsi" w:eastAsia="Times New Roman" w:hAnsiTheme="majorHAnsi" w:cstheme="majorHAnsi"/>
        </w:rPr>
        <w:t xml:space="preserve"> Tunnel oder mit Fähren überqueren. Es gibt über 35 Fähr-Terminals.</w:t>
      </w:r>
    </w:p>
    <w:p w:rsidR="004E55A6" w:rsidRPr="00C65805" w:rsidRDefault="00627214">
      <w:pPr>
        <w:numPr>
          <w:ilvl w:val="0"/>
          <w:numId w:val="1"/>
        </w:numPr>
        <w:contextualSpacing/>
        <w:rPr>
          <w:rFonts w:asciiTheme="majorHAnsi" w:hAnsiTheme="majorHAnsi" w:cstheme="majorHAnsi"/>
        </w:rPr>
      </w:pPr>
      <w:r w:rsidRPr="00C65805">
        <w:rPr>
          <w:rFonts w:asciiTheme="majorHAnsi" w:eastAsia="Times New Roman" w:hAnsiTheme="majorHAnsi" w:cstheme="majorHAnsi"/>
        </w:rPr>
        <w:t xml:space="preserve">Eine Besonderheit sind die in das öffentliche Verkehrssystem integrierten </w:t>
      </w:r>
      <w:r w:rsidRPr="00C65805">
        <w:rPr>
          <w:rFonts w:asciiTheme="majorHAnsi" w:eastAsia="Times New Roman" w:hAnsiTheme="majorHAnsi" w:cstheme="majorHAnsi"/>
          <w:b/>
        </w:rPr>
        <w:t>Seilbahnen</w:t>
      </w:r>
      <w:r w:rsidRPr="00C65805">
        <w:rPr>
          <w:rFonts w:asciiTheme="majorHAnsi" w:eastAsia="Times New Roman" w:hAnsiTheme="majorHAnsi" w:cstheme="majorHAnsi"/>
        </w:rPr>
        <w:t>. Es gibt zwei Linien mit jeweils zwei Stationen, die die stark ausgeprägte Topographie von Istanbul überwinden.</w:t>
      </w:r>
    </w:p>
    <w:p w:rsidR="004E55A6" w:rsidRPr="00C65805" w:rsidRDefault="00627214">
      <w:pPr>
        <w:numPr>
          <w:ilvl w:val="0"/>
          <w:numId w:val="1"/>
        </w:numPr>
        <w:contextualSpacing/>
        <w:rPr>
          <w:rFonts w:asciiTheme="majorHAnsi" w:hAnsiTheme="majorHAnsi" w:cstheme="majorHAnsi"/>
        </w:rPr>
      </w:pPr>
      <w:r w:rsidRPr="00C65805">
        <w:rPr>
          <w:rFonts w:asciiTheme="majorHAnsi" w:eastAsia="Times New Roman" w:hAnsiTheme="majorHAnsi" w:cstheme="majorHAnsi"/>
        </w:rPr>
        <w:t xml:space="preserve">All diese Verkehrsmittel sind mit der </w:t>
      </w:r>
      <w:r w:rsidRPr="00C65805">
        <w:rPr>
          <w:rFonts w:asciiTheme="majorHAnsi" w:eastAsia="Times New Roman" w:hAnsiTheme="majorHAnsi" w:cstheme="majorHAnsi"/>
          <w:b/>
        </w:rPr>
        <w:t>„</w:t>
      </w:r>
      <w:proofErr w:type="spellStart"/>
      <w:r w:rsidRPr="00C65805">
        <w:rPr>
          <w:rFonts w:asciiTheme="majorHAnsi" w:eastAsia="Times New Roman" w:hAnsiTheme="majorHAnsi" w:cstheme="majorHAnsi"/>
          <w:b/>
        </w:rPr>
        <w:t>Istanbulkart</w:t>
      </w:r>
      <w:proofErr w:type="spellEnd"/>
      <w:r w:rsidRPr="00C65805">
        <w:rPr>
          <w:rFonts w:asciiTheme="majorHAnsi" w:eastAsia="Times New Roman" w:hAnsiTheme="majorHAnsi" w:cstheme="majorHAnsi"/>
          <w:b/>
        </w:rPr>
        <w:t>“,</w:t>
      </w:r>
      <w:r w:rsidRPr="00C65805">
        <w:rPr>
          <w:rFonts w:asciiTheme="majorHAnsi" w:eastAsia="Times New Roman" w:hAnsiTheme="majorHAnsi" w:cstheme="majorHAnsi"/>
        </w:rPr>
        <w:t xml:space="preserve"> einem </w:t>
      </w:r>
      <w:proofErr w:type="gramStart"/>
      <w:r w:rsidRPr="00C65805">
        <w:rPr>
          <w:rFonts w:asciiTheme="majorHAnsi" w:eastAsia="Times New Roman" w:hAnsiTheme="majorHAnsi" w:cstheme="majorHAnsi"/>
        </w:rPr>
        <w:t>Smart</w:t>
      </w:r>
      <w:proofErr w:type="gramEnd"/>
      <w:r w:rsidRPr="00C65805">
        <w:rPr>
          <w:rFonts w:asciiTheme="majorHAnsi" w:eastAsia="Times New Roman" w:hAnsiTheme="majorHAnsi" w:cstheme="majorHAnsi"/>
        </w:rPr>
        <w:t xml:space="preserve"> Ticket System verbunden. Sogar Taxis kann man mit der </w:t>
      </w:r>
      <w:proofErr w:type="spellStart"/>
      <w:r w:rsidRPr="00C65805">
        <w:rPr>
          <w:rFonts w:asciiTheme="majorHAnsi" w:eastAsia="Times New Roman" w:hAnsiTheme="majorHAnsi" w:cstheme="majorHAnsi"/>
        </w:rPr>
        <w:t>Istanbulkart</w:t>
      </w:r>
      <w:proofErr w:type="spellEnd"/>
      <w:r w:rsidRPr="00C65805">
        <w:rPr>
          <w:rFonts w:asciiTheme="majorHAnsi" w:eastAsia="Times New Roman" w:hAnsiTheme="majorHAnsi" w:cstheme="majorHAnsi"/>
        </w:rPr>
        <w:t xml:space="preserve"> bezahlen.</w:t>
      </w:r>
    </w:p>
    <w:p w:rsidR="004E55A6" w:rsidRPr="00C65805" w:rsidRDefault="00627214">
      <w:pPr>
        <w:numPr>
          <w:ilvl w:val="0"/>
          <w:numId w:val="1"/>
        </w:numPr>
        <w:contextualSpacing/>
        <w:rPr>
          <w:rFonts w:asciiTheme="majorHAnsi" w:hAnsiTheme="majorHAnsi" w:cstheme="majorHAnsi"/>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rPr>
        <w:t xml:space="preserve">Eine der großen Stärken des Verkehrssystems in Istanbul ist der </w:t>
      </w:r>
      <w:r w:rsidRPr="00C65805">
        <w:rPr>
          <w:rFonts w:asciiTheme="majorHAnsi" w:eastAsia="Times New Roman" w:hAnsiTheme="majorHAnsi" w:cstheme="majorHAnsi"/>
          <w:b/>
        </w:rPr>
        <w:t>Fußgängerverkehr</w:t>
      </w:r>
      <w:r w:rsidRPr="00C65805">
        <w:rPr>
          <w:rFonts w:asciiTheme="majorHAnsi" w:eastAsia="Times New Roman" w:hAnsiTheme="majorHAnsi" w:cstheme="majorHAnsi"/>
        </w:rPr>
        <w:t>. Dieser wird auch im Masterplan aufgegriffen und soll noch weiter durch die Implementierung von Fußgängerzonen ausgebaut werden. Das Herz von Istanbul und des Tourismus ist “</w:t>
      </w:r>
      <w:proofErr w:type="spellStart"/>
      <w:r w:rsidRPr="00C65805">
        <w:rPr>
          <w:rFonts w:asciiTheme="majorHAnsi" w:eastAsia="Times New Roman" w:hAnsiTheme="majorHAnsi" w:cstheme="majorHAnsi"/>
        </w:rPr>
        <w:t>Historic</w:t>
      </w:r>
      <w:proofErr w:type="spellEnd"/>
      <w:r w:rsidRPr="00C65805">
        <w:rPr>
          <w:rFonts w:asciiTheme="majorHAnsi" w:eastAsia="Times New Roman" w:hAnsiTheme="majorHAnsi" w:cstheme="majorHAnsi"/>
        </w:rPr>
        <w:t xml:space="preserve"> Peninsula”, UNESCO Welterbe. In einer Studie hat UNESCO herausgefunden, dass Verkehr und Luftverschmutzung die historischen Gebäude beschädigen. Dies war 2005 der Startpunkt für die Einführung der Fußgängerprojekte. Mittlerweile sind über 300 Straßen autofrei und als Fußgängerzone gekennzeichnet, was sogar nachweislich die Luftqualität und die Schadstoffkonzentration im Gebiet verbessert hat</w:t>
      </w: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6. MELBOURNE, AUSTRALIEN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proofErr w:type="spellStart"/>
      <w:r w:rsidRPr="00C65805">
        <w:rPr>
          <w:rFonts w:asciiTheme="majorHAnsi" w:eastAsia="Times New Roman" w:hAnsiTheme="majorHAnsi" w:cstheme="majorHAnsi"/>
        </w:rPr>
        <w:t>Bourke</w:t>
      </w:r>
      <w:proofErr w:type="spellEnd"/>
      <w:r w:rsidRPr="00C65805">
        <w:rPr>
          <w:rFonts w:asciiTheme="majorHAnsi" w:eastAsia="Times New Roman" w:hAnsiTheme="majorHAnsi" w:cstheme="majorHAnsi"/>
        </w:rPr>
        <w:t xml:space="preserve"> Street (Mall) - Elizabeth Street, Shoppingviertel</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Fußgängerzone, Linksverkehr, öffentlicher Raum für FußgängerInnen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Bahnsteig und Gleise von Tram, Ampeln, Fußgängerüberweg ohne Schutzstreifen, Verkehrskreuzung</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Trams, Autoverkehr, Fahrräder, gelbe Taxis</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FußgängerInnen, Tram-NutzerInnen, AutofahrerInnen, RadfahrerInnen</w:t>
      </w:r>
    </w:p>
    <w:p w:rsidR="004E55A6" w:rsidRPr="00C65805" w:rsidRDefault="00C65805">
      <w:pPr>
        <w:rPr>
          <w:rFonts w:asciiTheme="majorHAnsi" w:eastAsia="Times New Roman" w:hAnsiTheme="majorHAnsi" w:cstheme="majorHAnsi"/>
          <w:b/>
          <w:color w:val="45818E"/>
        </w:rPr>
      </w:pPr>
      <w:r w:rsidRPr="00C65805">
        <w:rPr>
          <w:rFonts w:asciiTheme="majorHAnsi" w:hAnsiTheme="majorHAnsi" w:cstheme="majorHAnsi"/>
          <w:noProof/>
        </w:rPr>
        <w:drawing>
          <wp:anchor distT="0" distB="0" distL="114300" distR="114300" simplePos="0" relativeHeight="251642368" behindDoc="0" locked="0" layoutInCell="1" hidden="0" allowOverlap="1">
            <wp:simplePos x="0" y="0"/>
            <wp:positionH relativeFrom="margin">
              <wp:posOffset>-7266</wp:posOffset>
            </wp:positionH>
            <wp:positionV relativeFrom="paragraph">
              <wp:posOffset>172085</wp:posOffset>
            </wp:positionV>
            <wp:extent cx="2977200" cy="1789200"/>
            <wp:effectExtent l="0" t="0" r="0" b="0"/>
            <wp:wrapSquare wrapText="bothSides" distT="0" distB="0" distL="114300" distR="114300"/>
            <wp:docPr id="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1"/>
                    <a:srcRect/>
                    <a:stretch>
                      <a:fillRect/>
                    </a:stretch>
                  </pic:blipFill>
                  <pic:spPr>
                    <a:xfrm>
                      <a:off x="0" y="0"/>
                      <a:ext cx="2977200" cy="1789200"/>
                    </a:xfrm>
                    <a:prstGeom prst="rect">
                      <a:avLst/>
                    </a:prstGeom>
                    <a:ln/>
                  </pic:spPr>
                </pic:pic>
              </a:graphicData>
            </a:graphic>
          </wp:anchor>
        </w:drawing>
      </w: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C65805" w:rsidRPr="00C65805" w:rsidRDefault="00C65805">
      <w:pPr>
        <w:rPr>
          <w:rFonts w:asciiTheme="majorHAnsi" w:eastAsia="Times New Roman" w:hAnsiTheme="majorHAnsi" w:cstheme="majorHAnsi"/>
          <w:b/>
          <w:color w:val="45818E"/>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MELBOURNE</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Zweitgrößte Stadt Australiens in Victoria</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Das weltlängste Tram-Netzwerk, Fußgängerzonen und smarte Busse</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4,3 </w:t>
      </w:r>
      <w:proofErr w:type="spellStart"/>
      <w:r w:rsidRPr="00C65805">
        <w:rPr>
          <w:rFonts w:asciiTheme="majorHAnsi" w:eastAsia="Times New Roman" w:hAnsiTheme="majorHAnsi" w:cstheme="majorHAnsi"/>
          <w:color w:val="000000"/>
        </w:rPr>
        <w:t>Mio</w:t>
      </w:r>
      <w:proofErr w:type="spellEnd"/>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color w:val="000000"/>
        </w:rPr>
        <w:t xml:space="preserve"> 1,2%</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7694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530 EW/km²</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PKW-Dichte:</w:t>
      </w:r>
      <w:r w:rsidRPr="00C65805">
        <w:rPr>
          <w:rFonts w:asciiTheme="majorHAnsi" w:eastAsia="Times New Roman" w:hAnsiTheme="majorHAnsi" w:cstheme="majorHAnsi"/>
          <w:color w:val="000000"/>
        </w:rPr>
        <w:t xml:space="preserve"> 589/1000 EW</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3 €/Fahrt</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 xml:space="preserve">Straßennetz: </w:t>
      </w:r>
      <w:r w:rsidRPr="00C65805">
        <w:rPr>
          <w:rFonts w:asciiTheme="majorHAnsi" w:eastAsia="Times New Roman" w:hAnsiTheme="majorHAnsi" w:cstheme="majorHAnsi"/>
          <w:color w:val="000000"/>
        </w:rPr>
        <w:t>342 km</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ÖV-Linien</w:t>
      </w:r>
      <w:r w:rsidRPr="00C65805">
        <w:rPr>
          <w:rFonts w:asciiTheme="majorHAnsi" w:eastAsia="Times New Roman" w:hAnsiTheme="majorHAnsi" w:cstheme="majorHAnsi"/>
          <w:color w:val="000000"/>
        </w:rPr>
        <w:t xml:space="preserve">: 16 Bahn-Linien (830 km) , 24 Tram-Linien (250 km), 346 Bus-Linien, 9 </w:t>
      </w:r>
      <w:proofErr w:type="spellStart"/>
      <w:r w:rsidRPr="00C65805">
        <w:rPr>
          <w:rFonts w:asciiTheme="majorHAnsi" w:eastAsia="Times New Roman" w:hAnsiTheme="majorHAnsi" w:cstheme="majorHAnsi"/>
          <w:color w:val="000000"/>
        </w:rPr>
        <w:t>SmartBus</w:t>
      </w:r>
      <w:proofErr w:type="spellEnd"/>
      <w:r w:rsidRPr="00C65805">
        <w:rPr>
          <w:rFonts w:asciiTheme="majorHAnsi" w:eastAsia="Times New Roman" w:hAnsiTheme="majorHAnsi" w:cstheme="majorHAnsi"/>
          <w:color w:val="000000"/>
        </w:rPr>
        <w:t>-Routen und 13 Nachtrouten, Bus Rapid System,</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 xml:space="preserve">Haltestellen: </w:t>
      </w:r>
      <w:r w:rsidRPr="00C65805">
        <w:rPr>
          <w:rFonts w:asciiTheme="majorHAnsi" w:eastAsia="Times New Roman" w:hAnsiTheme="majorHAnsi" w:cstheme="majorHAnsi"/>
          <w:color w:val="000000"/>
        </w:rPr>
        <w:t>218 Bahn-Stationen, 1.761 Tram-Stopps, 18.125 Bus-Stopps</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Radverkehrsanlagen:</w:t>
      </w:r>
      <w:r w:rsidRPr="00C65805">
        <w:rPr>
          <w:rFonts w:asciiTheme="majorHAnsi" w:eastAsia="Times New Roman" w:hAnsiTheme="majorHAnsi" w:cstheme="majorHAnsi"/>
          <w:color w:val="000000"/>
        </w:rPr>
        <w:t xml:space="preserve"> 135 km</w:t>
      </w:r>
    </w:p>
    <w:p w:rsidR="004E55A6" w:rsidRPr="00C65805" w:rsidRDefault="00627214">
      <w:pPr>
        <w:numPr>
          <w:ilvl w:val="0"/>
          <w:numId w:val="28"/>
        </w:numPr>
        <w:contextualSpacing/>
        <w:rPr>
          <w:rFonts w:asciiTheme="majorHAnsi" w:hAnsiTheme="majorHAnsi" w:cstheme="majorHAnsi"/>
        </w:rPr>
      </w:pPr>
      <w:r w:rsidRPr="00C65805">
        <w:rPr>
          <w:rFonts w:asciiTheme="majorHAnsi" w:eastAsia="Times New Roman" w:hAnsiTheme="majorHAnsi" w:cstheme="majorHAnsi"/>
        </w:rPr>
        <w:t>In der dicht besiedelten Innenstadt werden bis zu 70% der Wege zu Fuß oder mit dem Fahrrad zurückgelegt, während die Abhängigkeit vom PKW außerhalb noch viel größer ist.</w:t>
      </w:r>
    </w:p>
    <w:p w:rsidR="004E55A6" w:rsidRPr="00C65805" w:rsidRDefault="00627214">
      <w:pPr>
        <w:numPr>
          <w:ilvl w:val="0"/>
          <w:numId w:val="28"/>
        </w:numPr>
        <w:contextualSpacing/>
        <w:rPr>
          <w:rFonts w:asciiTheme="majorHAnsi" w:hAnsiTheme="majorHAnsi" w:cstheme="majorHAnsi"/>
        </w:rPr>
      </w:pPr>
      <w:r w:rsidRPr="00C65805">
        <w:rPr>
          <w:rFonts w:asciiTheme="majorHAnsi" w:eastAsia="Times New Roman" w:hAnsiTheme="majorHAnsi" w:cstheme="majorHAnsi"/>
        </w:rPr>
        <w:lastRenderedPageBreak/>
        <w:t xml:space="preserve">Das hohe (PKW)Verkehrsaufkommen entsteht in Melbourne durch den </w:t>
      </w:r>
      <w:r w:rsidRPr="00C65805">
        <w:rPr>
          <w:rFonts w:asciiTheme="majorHAnsi" w:eastAsia="Times New Roman" w:hAnsiTheme="majorHAnsi" w:cstheme="majorHAnsi"/>
          <w:b/>
        </w:rPr>
        <w:t>Pendlerverkehr.</w:t>
      </w:r>
    </w:p>
    <w:p w:rsidR="004E55A6" w:rsidRPr="00C65805" w:rsidRDefault="00627214">
      <w:pPr>
        <w:numPr>
          <w:ilvl w:val="0"/>
          <w:numId w:val="28"/>
        </w:numPr>
        <w:contextualSpacing/>
        <w:rPr>
          <w:rFonts w:asciiTheme="majorHAnsi" w:hAnsiTheme="majorHAnsi" w:cstheme="majorHAnsi"/>
        </w:rPr>
      </w:pPr>
      <w:r w:rsidRPr="00C65805">
        <w:rPr>
          <w:rFonts w:asciiTheme="majorHAnsi" w:eastAsia="Times New Roman" w:hAnsiTheme="majorHAnsi" w:cstheme="majorHAnsi"/>
        </w:rPr>
        <w:t xml:space="preserve">Im Zentrum der Metropolregion Melbourne befindet sich </w:t>
      </w:r>
      <w:r w:rsidRPr="00C65805">
        <w:rPr>
          <w:rFonts w:asciiTheme="majorHAnsi" w:eastAsia="Times New Roman" w:hAnsiTheme="majorHAnsi" w:cstheme="majorHAnsi"/>
          <w:b/>
        </w:rPr>
        <w:t>das größte Straßenbahnnetz der Welt</w:t>
      </w:r>
      <w:r w:rsidRPr="00C65805">
        <w:rPr>
          <w:rFonts w:asciiTheme="majorHAnsi" w:eastAsia="Times New Roman" w:hAnsiTheme="majorHAnsi" w:cstheme="majorHAnsi"/>
        </w:rPr>
        <w:t xml:space="preserve">. Dazu gehört auch eine “Free Tram Zone”, </w:t>
      </w:r>
      <w:proofErr w:type="gramStart"/>
      <w:r w:rsidRPr="00C65805">
        <w:rPr>
          <w:rFonts w:asciiTheme="majorHAnsi" w:eastAsia="Times New Roman" w:hAnsiTheme="majorHAnsi" w:cstheme="majorHAnsi"/>
        </w:rPr>
        <w:t>in der Trams</w:t>
      </w:r>
      <w:proofErr w:type="gramEnd"/>
      <w:r w:rsidRPr="00C65805">
        <w:rPr>
          <w:rFonts w:asciiTheme="majorHAnsi" w:eastAsia="Times New Roman" w:hAnsiTheme="majorHAnsi" w:cstheme="majorHAnsi"/>
        </w:rPr>
        <w:t xml:space="preserve"> kostenlos nutzbar sind.</w:t>
      </w:r>
    </w:p>
    <w:p w:rsidR="004E55A6" w:rsidRPr="00C65805" w:rsidRDefault="00627214">
      <w:pPr>
        <w:numPr>
          <w:ilvl w:val="0"/>
          <w:numId w:val="28"/>
        </w:numPr>
        <w:contextualSpacing/>
        <w:rPr>
          <w:rFonts w:asciiTheme="majorHAnsi" w:hAnsiTheme="majorHAnsi" w:cstheme="majorHAnsi"/>
        </w:rPr>
      </w:pPr>
      <w:r w:rsidRPr="00C65805">
        <w:rPr>
          <w:rFonts w:asciiTheme="majorHAnsi" w:eastAsia="Times New Roman" w:hAnsiTheme="majorHAnsi" w:cstheme="majorHAnsi"/>
        </w:rPr>
        <w:t xml:space="preserve">Neben dem großen Busnetzwerk gibt es zudem das </w:t>
      </w:r>
      <w:proofErr w:type="gramStart"/>
      <w:r w:rsidRPr="00C65805">
        <w:rPr>
          <w:rFonts w:asciiTheme="majorHAnsi" w:eastAsia="Times New Roman" w:hAnsiTheme="majorHAnsi" w:cstheme="majorHAnsi"/>
          <w:b/>
        </w:rPr>
        <w:t>Smart</w:t>
      </w:r>
      <w:proofErr w:type="gramEnd"/>
      <w:r w:rsidRPr="00C65805">
        <w:rPr>
          <w:rFonts w:asciiTheme="majorHAnsi" w:eastAsia="Times New Roman" w:hAnsiTheme="majorHAnsi" w:cstheme="majorHAnsi"/>
          <w:b/>
        </w:rPr>
        <w:t xml:space="preserve"> Bus System</w:t>
      </w:r>
      <w:r w:rsidRPr="00C65805">
        <w:rPr>
          <w:rFonts w:asciiTheme="majorHAnsi" w:eastAsia="Times New Roman" w:hAnsiTheme="majorHAnsi" w:cstheme="majorHAnsi"/>
        </w:rPr>
        <w:t xml:space="preserve"> mit neun Linien in der Metropolregion Melbourne, wobei über separate Busspuren Bahnhöfe, Schulen, Shopping-Center u.Ä. verbunden werden. Die Busse verkehren in hohen Frequenzen, sind nachts und am Wochenende unterwegs, haben Prioritäten im Verkehr (z.B. durch separate Spuren), sind durch ebene Bushaltestellen und </w:t>
      </w:r>
      <w:proofErr w:type="spellStart"/>
      <w:r w:rsidRPr="00C65805">
        <w:rPr>
          <w:rFonts w:asciiTheme="majorHAnsi" w:eastAsia="Times New Roman" w:hAnsiTheme="majorHAnsi" w:cstheme="majorHAnsi"/>
        </w:rPr>
        <w:t>niederflurige</w:t>
      </w:r>
      <w:proofErr w:type="spellEnd"/>
      <w:r w:rsidRPr="00C65805">
        <w:rPr>
          <w:rFonts w:asciiTheme="majorHAnsi" w:eastAsia="Times New Roman" w:hAnsiTheme="majorHAnsi" w:cstheme="majorHAnsi"/>
        </w:rPr>
        <w:t xml:space="preserve"> Fahrzeuge für jeden zugänglich und verfügen über Echtzeitinformationen an den gut ausgestatteten und modernen Haltestellen.</w:t>
      </w:r>
    </w:p>
    <w:p w:rsidR="004E55A6" w:rsidRPr="00C65805" w:rsidRDefault="00627214">
      <w:pPr>
        <w:numPr>
          <w:ilvl w:val="0"/>
          <w:numId w:val="28"/>
        </w:numPr>
        <w:contextualSpacing/>
        <w:rPr>
          <w:rFonts w:asciiTheme="majorHAnsi" w:hAnsiTheme="majorHAnsi" w:cstheme="majorHAnsi"/>
        </w:rPr>
      </w:pPr>
      <w:r w:rsidRPr="00C65805">
        <w:rPr>
          <w:rFonts w:asciiTheme="majorHAnsi" w:eastAsia="Times New Roman" w:hAnsiTheme="majorHAnsi" w:cstheme="majorHAnsi"/>
        </w:rPr>
        <w:t xml:space="preserve">Neben dem </w:t>
      </w:r>
      <w:proofErr w:type="spellStart"/>
      <w:r w:rsidRPr="00C65805">
        <w:rPr>
          <w:rFonts w:asciiTheme="majorHAnsi" w:eastAsia="Times New Roman" w:hAnsiTheme="majorHAnsi" w:cstheme="majorHAnsi"/>
        </w:rPr>
        <w:t>Bicycle</w:t>
      </w:r>
      <w:proofErr w:type="spellEnd"/>
      <w:r w:rsidRPr="00C65805">
        <w:rPr>
          <w:rFonts w:asciiTheme="majorHAnsi" w:eastAsia="Times New Roman" w:hAnsiTheme="majorHAnsi" w:cstheme="majorHAnsi"/>
        </w:rPr>
        <w:t xml:space="preserve"> Plan gibt es auch den </w:t>
      </w:r>
      <w:r w:rsidRPr="00C65805">
        <w:rPr>
          <w:rFonts w:asciiTheme="majorHAnsi" w:eastAsia="Times New Roman" w:hAnsiTheme="majorHAnsi" w:cstheme="majorHAnsi"/>
          <w:b/>
        </w:rPr>
        <w:t>“Walking Plan</w:t>
      </w:r>
      <w:r w:rsidRPr="00C65805">
        <w:rPr>
          <w:rFonts w:asciiTheme="majorHAnsi" w:eastAsia="Times New Roman" w:hAnsiTheme="majorHAnsi" w:cstheme="majorHAnsi"/>
        </w:rPr>
        <w:t>”, durch den die Fußgängerfreundlichkeit, z.B. durch Ampelschaltungen und die vermehrte Einführung von Fußgängerzonen verbessert werden soll.</w:t>
      </w:r>
    </w:p>
    <w:p w:rsidR="004E55A6" w:rsidRPr="00C65805" w:rsidRDefault="00627214">
      <w:pPr>
        <w:numPr>
          <w:ilvl w:val="0"/>
          <w:numId w:val="28"/>
        </w:numPr>
        <w:contextualSpacing/>
        <w:rPr>
          <w:rFonts w:asciiTheme="majorHAnsi" w:hAnsiTheme="majorHAnsi" w:cstheme="majorHAnsi"/>
        </w:rPr>
      </w:pPr>
      <w:r w:rsidRPr="00C65805">
        <w:rPr>
          <w:rFonts w:asciiTheme="majorHAnsi" w:eastAsia="Times New Roman" w:hAnsiTheme="majorHAnsi" w:cstheme="majorHAnsi"/>
        </w:rPr>
        <w:t xml:space="preserve">Zunehmend werden immer mehr Straßen in Melbourne temporär oder permanent </w:t>
      </w:r>
      <w:r w:rsidRPr="00C65805">
        <w:rPr>
          <w:rFonts w:asciiTheme="majorHAnsi" w:eastAsia="Times New Roman" w:hAnsiTheme="majorHAnsi" w:cstheme="majorHAnsi"/>
          <w:b/>
        </w:rPr>
        <w:t xml:space="preserve">autofrei </w:t>
      </w:r>
      <w:r w:rsidRPr="00C65805">
        <w:rPr>
          <w:rFonts w:asciiTheme="majorHAnsi" w:eastAsia="Times New Roman" w:hAnsiTheme="majorHAnsi" w:cstheme="majorHAnsi"/>
        </w:rPr>
        <w:t>gemacht, um die Innenstadt fußgängerfreundlicher zu machen und Einkaufsstraßen sowie Events im öffentlichen Raum zu fördern.</w:t>
      </w:r>
    </w:p>
    <w:p w:rsidR="004E55A6" w:rsidRPr="00C65805" w:rsidRDefault="00627214">
      <w:pPr>
        <w:numPr>
          <w:ilvl w:val="0"/>
          <w:numId w:val="28"/>
        </w:numPr>
        <w:contextualSpacing/>
        <w:rPr>
          <w:rFonts w:asciiTheme="majorHAnsi" w:hAnsiTheme="majorHAnsi" w:cstheme="majorHAnsi"/>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rPr>
        <w:t xml:space="preserve">Melbourne unterstützt </w:t>
      </w:r>
      <w:r w:rsidRPr="00C65805">
        <w:rPr>
          <w:rFonts w:asciiTheme="majorHAnsi" w:eastAsia="Times New Roman" w:hAnsiTheme="majorHAnsi" w:cstheme="majorHAnsi"/>
          <w:b/>
        </w:rPr>
        <w:t>die Partizipation</w:t>
      </w:r>
      <w:r w:rsidRPr="00C65805">
        <w:rPr>
          <w:rFonts w:asciiTheme="majorHAnsi" w:eastAsia="Times New Roman" w:hAnsiTheme="majorHAnsi" w:cstheme="majorHAnsi"/>
        </w:rPr>
        <w:t xml:space="preserve"> der BürgerInnen in Planungsprozesse. Online können Ideen für die Verbesserung des Radverkehrs eingereicht werden. Auch gibt es die „</w:t>
      </w:r>
      <w:proofErr w:type="spellStart"/>
      <w:r w:rsidRPr="00C65805">
        <w:rPr>
          <w:rFonts w:asciiTheme="majorHAnsi" w:eastAsia="Times New Roman" w:hAnsiTheme="majorHAnsi" w:cstheme="majorHAnsi"/>
        </w:rPr>
        <w:t>Resilent</w:t>
      </w:r>
      <w:proofErr w:type="spellEnd"/>
      <w:r w:rsidRPr="00C65805">
        <w:rPr>
          <w:rFonts w:asciiTheme="majorHAnsi" w:eastAsia="Times New Roman" w:hAnsiTheme="majorHAnsi" w:cstheme="majorHAnsi"/>
        </w:rPr>
        <w:t xml:space="preserve"> Melbourne </w:t>
      </w:r>
      <w:proofErr w:type="spellStart"/>
      <w:r w:rsidRPr="00C65805">
        <w:rPr>
          <w:rFonts w:asciiTheme="majorHAnsi" w:eastAsia="Times New Roman" w:hAnsiTheme="majorHAnsi" w:cstheme="majorHAnsi"/>
        </w:rPr>
        <w:t>Citymart</w:t>
      </w:r>
      <w:proofErr w:type="spellEnd"/>
      <w:r w:rsidRPr="00C65805">
        <w:rPr>
          <w:rFonts w:asciiTheme="majorHAnsi" w:eastAsia="Times New Roman" w:hAnsiTheme="majorHAnsi" w:cstheme="majorHAnsi"/>
        </w:rPr>
        <w:t xml:space="preserve"> Challenge”. Für zentrale gegenwärtige sowie zukünftige Probleme von Melbourne werden Ideen zur Problemlösung gesucht. </w:t>
      </w: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7. NEW YORK, VEREINIGTE STAATEN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r w:rsidRPr="00C65805">
        <w:rPr>
          <w:rFonts w:asciiTheme="majorHAnsi" w:eastAsia="Times New Roman" w:hAnsiTheme="majorHAnsi" w:cstheme="majorHAnsi"/>
        </w:rPr>
        <w:t>New York Times Square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Berühmter Ort in NY, Freizeitangebote, viel Werbung</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Fußweg, Bushaltestelle, mehrspurige Straße, Zebrastreifen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Autos, Busse, Touristenbusse, Taxen</w:t>
      </w:r>
    </w:p>
    <w:p w:rsidR="004E55A6" w:rsidRPr="00C65805" w:rsidRDefault="004E55A6">
      <w:pPr>
        <w:rPr>
          <w:rFonts w:asciiTheme="majorHAnsi" w:eastAsia="Times New Roman" w:hAnsiTheme="majorHAnsi" w:cstheme="majorHAnsi"/>
          <w:b/>
        </w:rPr>
      </w:pPr>
    </w:p>
    <w:p w:rsidR="004E55A6" w:rsidRPr="00C65805" w:rsidRDefault="00C65805">
      <w:pPr>
        <w:rPr>
          <w:rFonts w:asciiTheme="majorHAnsi" w:eastAsia="Times New Roman" w:hAnsiTheme="majorHAnsi" w:cstheme="majorHAnsi"/>
        </w:rPr>
      </w:pPr>
      <w:r w:rsidRPr="00C65805">
        <w:rPr>
          <w:rFonts w:asciiTheme="majorHAnsi" w:hAnsiTheme="majorHAnsi" w:cstheme="majorHAnsi"/>
          <w:noProof/>
        </w:rPr>
        <w:drawing>
          <wp:anchor distT="0" distB="0" distL="114300" distR="114300" simplePos="0" relativeHeight="251650560" behindDoc="0" locked="0" layoutInCell="1" hidden="0" allowOverlap="1">
            <wp:simplePos x="0" y="0"/>
            <wp:positionH relativeFrom="margin">
              <wp:posOffset>-19050</wp:posOffset>
            </wp:positionH>
            <wp:positionV relativeFrom="paragraph">
              <wp:posOffset>390525</wp:posOffset>
            </wp:positionV>
            <wp:extent cx="2976880" cy="1788795"/>
            <wp:effectExtent l="0" t="0" r="0" b="0"/>
            <wp:wrapTopAndBottom distT="0" distB="0"/>
            <wp:docPr id="1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2"/>
                    <a:srcRect/>
                    <a:stretch>
                      <a:fillRect/>
                    </a:stretch>
                  </pic:blipFill>
                  <pic:spPr>
                    <a:xfrm>
                      <a:off x="0" y="0"/>
                      <a:ext cx="2976880" cy="1788795"/>
                    </a:xfrm>
                    <a:prstGeom prst="rect">
                      <a:avLst/>
                    </a:prstGeom>
                    <a:ln/>
                  </pic:spPr>
                </pic:pic>
              </a:graphicData>
            </a:graphic>
          </wp:anchor>
        </w:drawing>
      </w:r>
      <w:r w:rsidR="00627214" w:rsidRPr="00C65805">
        <w:rPr>
          <w:rFonts w:asciiTheme="majorHAnsi" w:eastAsia="Times New Roman" w:hAnsiTheme="majorHAnsi" w:cstheme="majorHAnsi"/>
          <w:b/>
        </w:rPr>
        <w:t xml:space="preserve">Verkehrsteilnehmer/innen: </w:t>
      </w:r>
      <w:r w:rsidR="00627214" w:rsidRPr="00C65805">
        <w:rPr>
          <w:rFonts w:asciiTheme="majorHAnsi" w:eastAsia="Times New Roman" w:hAnsiTheme="majorHAnsi" w:cstheme="majorHAnsi"/>
        </w:rPr>
        <w:t>Fußgänger/innen, ÖV-Nutzer/innen (Wartende), Autofahrer/innen</w:t>
      </w:r>
    </w:p>
    <w:p w:rsidR="004E55A6" w:rsidRPr="00C65805" w:rsidRDefault="004E55A6">
      <w:pPr>
        <w:rPr>
          <w:rFonts w:asciiTheme="majorHAnsi" w:eastAsia="Times New Roman" w:hAnsiTheme="majorHAnsi" w:cstheme="majorHAnsi"/>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NEW YORK</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Bevölkerungsreichste Stadt der Vereinigten Staaten</w:t>
      </w:r>
    </w:p>
    <w:p w:rsidR="004E55A6" w:rsidRPr="00C65805" w:rsidRDefault="004E55A6">
      <w:pPr>
        <w:rPr>
          <w:rFonts w:asciiTheme="majorHAnsi" w:eastAsia="Times New Roman" w:hAnsiTheme="majorHAnsi" w:cstheme="majorHAnsi"/>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Metro, Taxis</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19 Mio.</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color w:val="000000"/>
        </w:rPr>
        <w:t xml:space="preserve"> 4,4%</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8.935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2121 EW/km²</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color w:val="000000"/>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PKW-Dichte:</w:t>
      </w:r>
      <w:r w:rsidRPr="00C65805">
        <w:rPr>
          <w:rFonts w:asciiTheme="majorHAnsi" w:eastAsia="Times New Roman" w:hAnsiTheme="majorHAnsi" w:cstheme="majorHAnsi"/>
          <w:color w:val="000000"/>
        </w:rPr>
        <w:t xml:space="preserve"> 230 PKW/1000 EW</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Metro (MTA, PATH), </w:t>
      </w:r>
      <w:proofErr w:type="spellStart"/>
      <w:r w:rsidRPr="00C65805">
        <w:rPr>
          <w:rFonts w:asciiTheme="majorHAnsi" w:eastAsia="Times New Roman" w:hAnsiTheme="majorHAnsi" w:cstheme="majorHAnsi"/>
          <w:color w:val="000000"/>
        </w:rPr>
        <w:t>Commuter</w:t>
      </w:r>
      <w:proofErr w:type="spellEnd"/>
      <w:r w:rsidRPr="00C65805">
        <w:rPr>
          <w:rFonts w:asciiTheme="majorHAnsi" w:eastAsia="Times New Roman" w:hAnsiTheme="majorHAnsi" w:cstheme="majorHAnsi"/>
          <w:color w:val="000000"/>
        </w:rPr>
        <w:t xml:space="preserve"> Rail, Busse, Fähre, Seilbahn</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 xml:space="preserve">Haltestellen: </w:t>
      </w:r>
      <w:r w:rsidRPr="00C65805">
        <w:rPr>
          <w:rFonts w:asciiTheme="majorHAnsi" w:eastAsia="Times New Roman" w:hAnsiTheme="majorHAnsi" w:cstheme="majorHAnsi"/>
          <w:color w:val="000000"/>
        </w:rPr>
        <w:t>424 Metro-Stationen</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Radverkehrsanlagen:</w:t>
      </w:r>
      <w:r w:rsidRPr="00C65805">
        <w:rPr>
          <w:rFonts w:asciiTheme="majorHAnsi" w:eastAsia="Times New Roman" w:hAnsiTheme="majorHAnsi" w:cstheme="majorHAnsi"/>
          <w:color w:val="000000"/>
        </w:rPr>
        <w:t xml:space="preserve"> 825 km </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New York besitzt </w:t>
      </w:r>
      <w:r w:rsidRPr="00C65805">
        <w:rPr>
          <w:rFonts w:asciiTheme="majorHAnsi" w:eastAsia="Times New Roman" w:hAnsiTheme="majorHAnsi" w:cstheme="majorHAnsi"/>
          <w:b/>
          <w:color w:val="000000"/>
        </w:rPr>
        <w:t>eines der größten und ältesten öffentlichen Transportsysteme der Welt</w:t>
      </w:r>
      <w:r w:rsidRPr="00C65805">
        <w:rPr>
          <w:rFonts w:asciiTheme="majorHAnsi" w:eastAsia="Times New Roman" w:hAnsiTheme="majorHAnsi" w:cstheme="majorHAnsi"/>
          <w:color w:val="000000"/>
        </w:rPr>
        <w:t xml:space="preserve"> sowie die größte Anzahl an Metro-Stationen weltweit. Die Metro fährt </w:t>
      </w:r>
      <w:r w:rsidRPr="00C65805">
        <w:rPr>
          <w:rFonts w:asciiTheme="majorHAnsi" w:eastAsia="Times New Roman" w:hAnsiTheme="majorHAnsi" w:cstheme="majorHAnsi"/>
          <w:b/>
          <w:color w:val="000000"/>
        </w:rPr>
        <w:t>24 Stunden</w:t>
      </w:r>
      <w:r w:rsidRPr="00C65805">
        <w:rPr>
          <w:rFonts w:asciiTheme="majorHAnsi" w:eastAsia="Times New Roman" w:hAnsiTheme="majorHAnsi" w:cstheme="majorHAnsi"/>
          <w:color w:val="000000"/>
        </w:rPr>
        <w:t xml:space="preserve"> täglich.</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55% der Wege in New York werden mit dem Auto zurückgelegt. </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lastRenderedPageBreak/>
        <w:t xml:space="preserve">Im Jahr 2016 ist die Anzahl der Metro-Nutzer/innen gesunken. Dies ist auf Probleme in der Zuverlässigkeit und Sicherheit der U-Bahn zurückzuführen. Das alte System besitzt viel alte Infrastruktur und muss ständig gewartet werden. Auch sind die Plattformen und Bahnen oftmals völlig überfüllt und es kommt vermehrt zu Verspätungen. </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2017 konnten schon </w:t>
      </w:r>
      <w:r w:rsidRPr="00C65805">
        <w:rPr>
          <w:rFonts w:asciiTheme="majorHAnsi" w:eastAsia="Times New Roman" w:hAnsiTheme="majorHAnsi" w:cstheme="majorHAnsi"/>
          <w:b/>
          <w:color w:val="000000"/>
        </w:rPr>
        <w:t>autonome Fahrzeuge</w:t>
      </w:r>
      <w:r w:rsidRPr="00C65805">
        <w:rPr>
          <w:rFonts w:asciiTheme="majorHAnsi" w:eastAsia="Times New Roman" w:hAnsiTheme="majorHAnsi" w:cstheme="majorHAnsi"/>
          <w:color w:val="000000"/>
        </w:rPr>
        <w:t xml:space="preserve"> auf öffentlichen Autobahnen getestet werden. </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Das größte Ziel für die Zukunft ist das </w:t>
      </w:r>
      <w:r w:rsidRPr="00C65805">
        <w:rPr>
          <w:rFonts w:asciiTheme="majorHAnsi" w:eastAsia="Times New Roman" w:hAnsiTheme="majorHAnsi" w:cstheme="majorHAnsi"/>
          <w:b/>
          <w:color w:val="000000"/>
        </w:rPr>
        <w:t>80x50 Ziel</w:t>
      </w:r>
      <w:r w:rsidRPr="00C65805">
        <w:rPr>
          <w:rFonts w:asciiTheme="majorHAnsi" w:eastAsia="Times New Roman" w:hAnsiTheme="majorHAnsi" w:cstheme="majorHAnsi"/>
          <w:color w:val="000000"/>
        </w:rPr>
        <w:t>, also die Reduktion von Treibhausgasemissionen um 80% bis 2050.</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Bis 2025 sollen 20% der registrierten PKWs in New York </w:t>
      </w:r>
      <w:r w:rsidRPr="00C65805">
        <w:rPr>
          <w:rFonts w:asciiTheme="majorHAnsi" w:eastAsia="Times New Roman" w:hAnsiTheme="majorHAnsi" w:cstheme="majorHAnsi"/>
          <w:b/>
          <w:color w:val="000000"/>
        </w:rPr>
        <w:t>elektrisch</w:t>
      </w:r>
      <w:r w:rsidRPr="00C65805">
        <w:rPr>
          <w:rFonts w:asciiTheme="majorHAnsi" w:eastAsia="Times New Roman" w:hAnsiTheme="majorHAnsi" w:cstheme="majorHAnsi"/>
          <w:color w:val="000000"/>
        </w:rPr>
        <w:t xml:space="preserve"> sein. Dazu investiert die Stadt 10 Mio.$ in </w:t>
      </w:r>
      <w:r w:rsidRPr="00C65805">
        <w:rPr>
          <w:rFonts w:asciiTheme="majorHAnsi" w:eastAsia="Times New Roman" w:hAnsiTheme="majorHAnsi" w:cstheme="majorHAnsi"/>
          <w:b/>
          <w:color w:val="000000"/>
        </w:rPr>
        <w:t>Schnelladestationen</w:t>
      </w:r>
      <w:r w:rsidRPr="00C65805">
        <w:rPr>
          <w:rFonts w:asciiTheme="majorHAnsi" w:eastAsia="Times New Roman" w:hAnsiTheme="majorHAnsi" w:cstheme="majorHAnsi"/>
          <w:color w:val="000000"/>
        </w:rPr>
        <w:t>.</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Von 2003 bis 2012 ist der Autoverkehr um 6,5% gesunken. Allein im Jahr 2012 ist der </w:t>
      </w:r>
      <w:r w:rsidRPr="00C65805">
        <w:rPr>
          <w:rFonts w:asciiTheme="majorHAnsi" w:eastAsia="Times New Roman" w:hAnsiTheme="majorHAnsi" w:cstheme="majorHAnsi"/>
          <w:b/>
          <w:color w:val="000000"/>
        </w:rPr>
        <w:t>Radverkehr</w:t>
      </w:r>
      <w:r w:rsidRPr="00C65805">
        <w:rPr>
          <w:rFonts w:asciiTheme="majorHAnsi" w:eastAsia="Times New Roman" w:hAnsiTheme="majorHAnsi" w:cstheme="majorHAnsi"/>
          <w:color w:val="000000"/>
        </w:rPr>
        <w:t xml:space="preserve"> dagegen um 4% gestiegen.</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Das </w:t>
      </w:r>
      <w:proofErr w:type="spellStart"/>
      <w:r w:rsidRPr="00C65805">
        <w:rPr>
          <w:rFonts w:asciiTheme="majorHAnsi" w:eastAsia="Times New Roman" w:hAnsiTheme="majorHAnsi" w:cstheme="majorHAnsi"/>
          <w:b/>
          <w:color w:val="000000"/>
        </w:rPr>
        <w:t>Bikesharing</w:t>
      </w:r>
      <w:proofErr w:type="spellEnd"/>
      <w:r w:rsidRPr="00C65805">
        <w:rPr>
          <w:rFonts w:asciiTheme="majorHAnsi" w:eastAsia="Times New Roman" w:hAnsiTheme="majorHAnsi" w:cstheme="majorHAnsi"/>
          <w:color w:val="000000"/>
        </w:rPr>
        <w:t xml:space="preserve"> Programm </w:t>
      </w:r>
      <w:proofErr w:type="spellStart"/>
      <w:r w:rsidRPr="00C65805">
        <w:rPr>
          <w:rFonts w:asciiTheme="majorHAnsi" w:eastAsia="Times New Roman" w:hAnsiTheme="majorHAnsi" w:cstheme="majorHAnsi"/>
          <w:color w:val="000000"/>
        </w:rPr>
        <w:t>Citi</w:t>
      </w:r>
      <w:proofErr w:type="spellEnd"/>
      <w:r w:rsidRPr="00C65805">
        <w:rPr>
          <w:rFonts w:asciiTheme="majorHAnsi" w:eastAsia="Times New Roman" w:hAnsiTheme="majorHAnsi" w:cstheme="majorHAnsi"/>
          <w:color w:val="000000"/>
        </w:rPr>
        <w:t xml:space="preserve"> Bike umfasst 6000 Räder an 328 Stationen, 75.000 New Yorker besitzen eine Jahreskarte.</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Die </w:t>
      </w:r>
      <w:proofErr w:type="spellStart"/>
      <w:r w:rsidRPr="00C65805">
        <w:rPr>
          <w:rFonts w:asciiTheme="majorHAnsi" w:eastAsia="Times New Roman" w:hAnsiTheme="majorHAnsi" w:cstheme="majorHAnsi"/>
          <w:b/>
          <w:color w:val="000000"/>
        </w:rPr>
        <w:t>Staten</w:t>
      </w:r>
      <w:proofErr w:type="spellEnd"/>
      <w:r w:rsidRPr="00C65805">
        <w:rPr>
          <w:rFonts w:asciiTheme="majorHAnsi" w:eastAsia="Times New Roman" w:hAnsiTheme="majorHAnsi" w:cstheme="majorHAnsi"/>
          <w:b/>
          <w:color w:val="000000"/>
        </w:rPr>
        <w:t xml:space="preserve"> Island Ferry</w:t>
      </w:r>
      <w:r w:rsidRPr="00C65805">
        <w:rPr>
          <w:rFonts w:asciiTheme="majorHAnsi" w:eastAsia="Times New Roman" w:hAnsiTheme="majorHAnsi" w:cstheme="majorHAnsi"/>
          <w:color w:val="000000"/>
        </w:rPr>
        <w:t xml:space="preserve"> transportiert schon seit 1905 jeden Tag Passagiere zwischen Manhattan und </w:t>
      </w:r>
      <w:proofErr w:type="spellStart"/>
      <w:r w:rsidRPr="00C65805">
        <w:rPr>
          <w:rFonts w:asciiTheme="majorHAnsi" w:eastAsia="Times New Roman" w:hAnsiTheme="majorHAnsi" w:cstheme="majorHAnsi"/>
          <w:color w:val="000000"/>
        </w:rPr>
        <w:t>Staten</w:t>
      </w:r>
      <w:proofErr w:type="spellEnd"/>
      <w:r w:rsidRPr="00C65805">
        <w:rPr>
          <w:rFonts w:asciiTheme="majorHAnsi" w:eastAsia="Times New Roman" w:hAnsiTheme="majorHAnsi" w:cstheme="majorHAnsi"/>
          <w:color w:val="000000"/>
        </w:rPr>
        <w:t xml:space="preserve"> Island. </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Auf New </w:t>
      </w:r>
      <w:proofErr w:type="spellStart"/>
      <w:r w:rsidRPr="00C65805">
        <w:rPr>
          <w:rFonts w:asciiTheme="majorHAnsi" w:eastAsia="Times New Roman" w:hAnsiTheme="majorHAnsi" w:cstheme="majorHAnsi"/>
          <w:color w:val="000000"/>
        </w:rPr>
        <w:t>York’s</w:t>
      </w:r>
      <w:proofErr w:type="spellEnd"/>
      <w:r w:rsidRPr="00C65805">
        <w:rPr>
          <w:rFonts w:asciiTheme="majorHAnsi" w:eastAsia="Times New Roman" w:hAnsiTheme="majorHAnsi" w:cstheme="majorHAnsi"/>
          <w:color w:val="000000"/>
        </w:rPr>
        <w:t xml:space="preserve"> Straßen sind über 13.000 der berühmten </w:t>
      </w:r>
      <w:r w:rsidRPr="00C65805">
        <w:rPr>
          <w:rFonts w:asciiTheme="majorHAnsi" w:eastAsia="Times New Roman" w:hAnsiTheme="majorHAnsi" w:cstheme="majorHAnsi"/>
          <w:b/>
          <w:color w:val="000000"/>
        </w:rPr>
        <w:t>gelben Taxis</w:t>
      </w:r>
      <w:r w:rsidRPr="00C65805">
        <w:rPr>
          <w:rFonts w:asciiTheme="majorHAnsi" w:eastAsia="Times New Roman" w:hAnsiTheme="majorHAnsi" w:cstheme="majorHAnsi"/>
          <w:color w:val="000000"/>
        </w:rPr>
        <w:t xml:space="preserve"> unterwegs.</w:t>
      </w:r>
    </w:p>
    <w:p w:rsidR="004E55A6" w:rsidRPr="00C65805" w:rsidRDefault="00627214">
      <w:pPr>
        <w:numPr>
          <w:ilvl w:val="0"/>
          <w:numId w:val="14"/>
        </w:numPr>
        <w:pBdr>
          <w:top w:val="nil"/>
          <w:left w:val="nil"/>
          <w:bottom w:val="nil"/>
          <w:right w:val="nil"/>
          <w:between w:val="nil"/>
        </w:pBdr>
        <w:contextualSpacing/>
        <w:rPr>
          <w:rFonts w:asciiTheme="majorHAnsi" w:hAnsiTheme="majorHAnsi" w:cstheme="majorHAnsi"/>
          <w:color w:val="000000"/>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color w:val="000000"/>
        </w:rPr>
        <w:t xml:space="preserve">Die Roosevelt Island Tramway ist eine </w:t>
      </w:r>
      <w:r w:rsidRPr="00C65805">
        <w:rPr>
          <w:rFonts w:asciiTheme="majorHAnsi" w:eastAsia="Times New Roman" w:hAnsiTheme="majorHAnsi" w:cstheme="majorHAnsi"/>
          <w:b/>
          <w:color w:val="000000"/>
        </w:rPr>
        <w:t>Luftseilbahn</w:t>
      </w:r>
      <w:r w:rsidRPr="00C65805">
        <w:rPr>
          <w:rFonts w:asciiTheme="majorHAnsi" w:eastAsia="Times New Roman" w:hAnsiTheme="majorHAnsi" w:cstheme="majorHAnsi"/>
          <w:color w:val="000000"/>
        </w:rPr>
        <w:t xml:space="preserve"> in NY.</w:t>
      </w: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8. TORONTO, KANADA</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proofErr w:type="spellStart"/>
      <w:r w:rsidRPr="00C65805">
        <w:rPr>
          <w:rFonts w:asciiTheme="majorHAnsi" w:eastAsia="Times New Roman" w:hAnsiTheme="majorHAnsi" w:cstheme="majorHAnsi"/>
        </w:rPr>
        <w:t>Yonge</w:t>
      </w:r>
      <w:proofErr w:type="spellEnd"/>
      <w:r w:rsidRPr="00C65805">
        <w:rPr>
          <w:rFonts w:asciiTheme="majorHAnsi" w:eastAsia="Times New Roman" w:hAnsiTheme="majorHAnsi" w:cstheme="majorHAnsi"/>
        </w:rPr>
        <w:t xml:space="preserve"> &amp; Dundas Kreuzung</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Schneesturm, weniger Verkehr als üblich</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Gleise, Ampeln, Fußgängerampeln, die Sekunden runterzählen, ÖV-Haltestelle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Autos</w:t>
      </w:r>
    </w:p>
    <w:p w:rsidR="004E55A6" w:rsidRPr="00C65805" w:rsidRDefault="004E55A6">
      <w:pPr>
        <w:rPr>
          <w:rFonts w:asciiTheme="majorHAnsi" w:eastAsia="Times New Roman" w:hAnsiTheme="majorHAnsi" w:cstheme="majorHAnsi"/>
          <w:b/>
        </w:rPr>
      </w:pPr>
    </w:p>
    <w:p w:rsidR="004E55A6" w:rsidRPr="00C65805" w:rsidRDefault="00C65805">
      <w:pPr>
        <w:rPr>
          <w:rFonts w:asciiTheme="majorHAnsi" w:eastAsia="Times New Roman" w:hAnsiTheme="majorHAnsi" w:cstheme="majorHAnsi"/>
          <w:b/>
        </w:rPr>
      </w:pPr>
      <w:r w:rsidRPr="00C65805">
        <w:rPr>
          <w:rFonts w:asciiTheme="majorHAnsi" w:hAnsiTheme="majorHAnsi" w:cstheme="majorHAnsi"/>
          <w:noProof/>
        </w:rPr>
        <w:drawing>
          <wp:anchor distT="0" distB="0" distL="114300" distR="114300" simplePos="0" relativeHeight="251657728" behindDoc="0" locked="0" layoutInCell="1" hidden="0" allowOverlap="1">
            <wp:simplePos x="0" y="0"/>
            <wp:positionH relativeFrom="margin">
              <wp:posOffset>-28221</wp:posOffset>
            </wp:positionH>
            <wp:positionV relativeFrom="paragraph">
              <wp:posOffset>359410</wp:posOffset>
            </wp:positionV>
            <wp:extent cx="2977200" cy="1789200"/>
            <wp:effectExtent l="0" t="0" r="0" b="0"/>
            <wp:wrapTopAndBottom distT="0" distB="0"/>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3"/>
                    <a:srcRect/>
                    <a:stretch>
                      <a:fillRect/>
                    </a:stretch>
                  </pic:blipFill>
                  <pic:spPr>
                    <a:xfrm>
                      <a:off x="0" y="0"/>
                      <a:ext cx="2977200" cy="1789200"/>
                    </a:xfrm>
                    <a:prstGeom prst="rect">
                      <a:avLst/>
                    </a:prstGeom>
                    <a:ln/>
                  </pic:spPr>
                </pic:pic>
              </a:graphicData>
            </a:graphic>
          </wp:anchor>
        </w:drawing>
      </w:r>
      <w:r w:rsidR="00627214" w:rsidRPr="00C65805">
        <w:rPr>
          <w:rFonts w:asciiTheme="majorHAnsi" w:eastAsia="Times New Roman" w:hAnsiTheme="majorHAnsi" w:cstheme="majorHAnsi"/>
          <w:b/>
        </w:rPr>
        <w:t xml:space="preserve">Verkehrsteilnehmer/innen: </w:t>
      </w:r>
      <w:r w:rsidR="00627214" w:rsidRPr="00C65805">
        <w:rPr>
          <w:rFonts w:asciiTheme="majorHAnsi" w:eastAsia="Times New Roman" w:hAnsiTheme="majorHAnsi" w:cstheme="majorHAnsi"/>
        </w:rPr>
        <w:t>Autofahrer/innen, Fußgänger/innen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color w:val="45818E"/>
        </w:rPr>
        <w:t>ÜBER TORONTO</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Größte Stadt Kanadas in Ontario</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Autoverkehr, Straßenbahnen und ein unterirdisches Fußgängersystem</w:t>
      </w:r>
    </w:p>
    <w:p w:rsidR="004E55A6" w:rsidRPr="00C65805" w:rsidRDefault="004E55A6">
      <w:pPr>
        <w:rPr>
          <w:rFonts w:asciiTheme="majorHAnsi" w:eastAsia="Times New Roman" w:hAnsiTheme="majorHAnsi" w:cstheme="majorHAnsi"/>
          <w:b/>
          <w:color w:val="ED7D31"/>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5,9 Mio. </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color w:val="000000"/>
        </w:rPr>
        <w:t xml:space="preserve"> 0,86%</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5.906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1004 EW/km²</w:t>
      </w:r>
    </w:p>
    <w:p w:rsidR="004E55A6" w:rsidRPr="00C65805" w:rsidRDefault="004E55A6">
      <w:pPr>
        <w:pBdr>
          <w:top w:val="nil"/>
          <w:left w:val="nil"/>
          <w:bottom w:val="nil"/>
          <w:right w:val="nil"/>
          <w:between w:val="nil"/>
        </w:pBdr>
        <w:ind w:left="720" w:hanging="720"/>
        <w:rPr>
          <w:rFonts w:asciiTheme="majorHAnsi" w:eastAsia="Times New Roman" w:hAnsiTheme="majorHAnsi" w:cstheme="majorHAnsi"/>
          <w:b/>
          <w:color w:val="000000"/>
        </w:rPr>
      </w:pP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color w:val="000000"/>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4 Metro-Linien, 19 Straßenbahn-Linien, Light Rail, 150 Busrouten, 4 Fährrouten</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Radverkehrsanlagen:</w:t>
      </w:r>
      <w:r w:rsidRPr="00C65805">
        <w:rPr>
          <w:rFonts w:asciiTheme="majorHAnsi" w:eastAsia="Times New Roman" w:hAnsiTheme="majorHAnsi" w:cstheme="majorHAnsi"/>
          <w:color w:val="000000"/>
        </w:rPr>
        <w:t xml:space="preserve"> 90 km (750 km geplant)</w:t>
      </w:r>
    </w:p>
    <w:p w:rsidR="004E55A6" w:rsidRPr="00C65805" w:rsidRDefault="00627214">
      <w:pPr>
        <w:numPr>
          <w:ilvl w:val="0"/>
          <w:numId w:val="3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Toronto verfügt über ein gut ausgebautes öffentliches Verkehrsnetz im Stadtkern, aber die Vororte sind unterversorgt und stark überlastet. Dies </w:t>
      </w:r>
      <w:proofErr w:type="gramStart"/>
      <w:r w:rsidRPr="00C65805">
        <w:rPr>
          <w:rFonts w:asciiTheme="majorHAnsi" w:eastAsia="Times New Roman" w:hAnsiTheme="majorHAnsi" w:cstheme="majorHAnsi"/>
          <w:color w:val="000000"/>
        </w:rPr>
        <w:t>soll</w:t>
      </w:r>
      <w:proofErr w:type="gramEnd"/>
      <w:r w:rsidRPr="00C65805">
        <w:rPr>
          <w:rFonts w:asciiTheme="majorHAnsi" w:eastAsia="Times New Roman" w:hAnsiTheme="majorHAnsi" w:cstheme="majorHAnsi"/>
          <w:color w:val="000000"/>
        </w:rPr>
        <w:t xml:space="preserve"> durch den Bau neuer Schnellverkehrsrouten und der Verbesserung der Integration im Transitverkehr ausgebaut werden. Die Anbindung und Verbindung der Region ist im </w:t>
      </w:r>
      <w:proofErr w:type="spellStart"/>
      <w:r w:rsidRPr="00C65805">
        <w:rPr>
          <w:rFonts w:asciiTheme="majorHAnsi" w:eastAsia="Times New Roman" w:hAnsiTheme="majorHAnsi" w:cstheme="majorHAnsi"/>
          <w:b/>
          <w:color w:val="000000"/>
        </w:rPr>
        <w:t>Metrolinx</w:t>
      </w:r>
      <w:proofErr w:type="spellEnd"/>
      <w:r w:rsidRPr="00C65805">
        <w:rPr>
          <w:rFonts w:asciiTheme="majorHAnsi" w:eastAsia="Times New Roman" w:hAnsiTheme="majorHAnsi" w:cstheme="majorHAnsi"/>
          <w:b/>
          <w:color w:val="000000"/>
        </w:rPr>
        <w:t xml:space="preserve"> Plan 2041</w:t>
      </w:r>
      <w:r w:rsidRPr="00C65805">
        <w:rPr>
          <w:rFonts w:asciiTheme="majorHAnsi" w:eastAsia="Times New Roman" w:hAnsiTheme="majorHAnsi" w:cstheme="majorHAnsi"/>
          <w:color w:val="000000"/>
        </w:rPr>
        <w:t xml:space="preserve"> verankert.</w:t>
      </w:r>
    </w:p>
    <w:p w:rsidR="004E55A6" w:rsidRPr="00C65805" w:rsidRDefault="00627214">
      <w:pPr>
        <w:numPr>
          <w:ilvl w:val="0"/>
          <w:numId w:val="3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Trotz der Zuschüsse von bis zu 14.000$ beim Kauf eines </w:t>
      </w:r>
      <w:r w:rsidRPr="00C65805">
        <w:rPr>
          <w:rFonts w:asciiTheme="majorHAnsi" w:eastAsia="Times New Roman" w:hAnsiTheme="majorHAnsi" w:cstheme="majorHAnsi"/>
          <w:b/>
          <w:color w:val="000000"/>
        </w:rPr>
        <w:t>Elektroautos</w:t>
      </w:r>
      <w:r w:rsidRPr="00C65805">
        <w:rPr>
          <w:rFonts w:asciiTheme="majorHAnsi" w:eastAsia="Times New Roman" w:hAnsiTheme="majorHAnsi" w:cstheme="majorHAnsi"/>
          <w:color w:val="000000"/>
        </w:rPr>
        <w:t>, sind nur 0,5% der neuen Fahrzeuge elektrisch.</w:t>
      </w:r>
    </w:p>
    <w:p w:rsidR="004E55A6" w:rsidRPr="00C65805" w:rsidRDefault="00627214">
      <w:pPr>
        <w:numPr>
          <w:ilvl w:val="0"/>
          <w:numId w:val="32"/>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Die Kernziele der Mobility Strategie von Toronto sind die Umsetzung von </w:t>
      </w:r>
      <w:r w:rsidRPr="00C65805">
        <w:rPr>
          <w:rFonts w:asciiTheme="majorHAnsi" w:eastAsia="Times New Roman" w:hAnsiTheme="majorHAnsi" w:cstheme="majorHAnsi"/>
          <w:b/>
          <w:color w:val="000000"/>
        </w:rPr>
        <w:t>„</w:t>
      </w:r>
      <w:proofErr w:type="spellStart"/>
      <w:r w:rsidRPr="00C65805">
        <w:rPr>
          <w:rFonts w:asciiTheme="majorHAnsi" w:eastAsia="Times New Roman" w:hAnsiTheme="majorHAnsi" w:cstheme="majorHAnsi"/>
          <w:b/>
          <w:color w:val="000000"/>
        </w:rPr>
        <w:t>Complete</w:t>
      </w:r>
      <w:proofErr w:type="spellEnd"/>
      <w:r w:rsidRPr="00C65805">
        <w:rPr>
          <w:rFonts w:asciiTheme="majorHAnsi" w:eastAsia="Times New Roman" w:hAnsiTheme="majorHAnsi" w:cstheme="majorHAnsi"/>
          <w:b/>
          <w:color w:val="000000"/>
        </w:rPr>
        <w:t xml:space="preserve"> Streets“</w:t>
      </w:r>
      <w:r w:rsidRPr="00C65805">
        <w:rPr>
          <w:rFonts w:asciiTheme="majorHAnsi" w:eastAsia="Times New Roman" w:hAnsiTheme="majorHAnsi" w:cstheme="majorHAnsi"/>
          <w:color w:val="000000"/>
        </w:rPr>
        <w:t xml:space="preserve"> in Downtown, die Verbesserung der </w:t>
      </w:r>
      <w:proofErr w:type="spellStart"/>
      <w:r w:rsidRPr="00C65805">
        <w:rPr>
          <w:rFonts w:asciiTheme="majorHAnsi" w:eastAsia="Times New Roman" w:hAnsiTheme="majorHAnsi" w:cstheme="majorHAnsi"/>
          <w:b/>
          <w:color w:val="000000"/>
        </w:rPr>
        <w:t>Walkability</w:t>
      </w:r>
      <w:proofErr w:type="spellEnd"/>
      <w:r w:rsidRPr="00C65805">
        <w:rPr>
          <w:rFonts w:asciiTheme="majorHAnsi" w:eastAsia="Times New Roman" w:hAnsiTheme="majorHAnsi" w:cstheme="majorHAnsi"/>
          <w:color w:val="000000"/>
        </w:rPr>
        <w:t xml:space="preserve">, der Ausbau des </w:t>
      </w:r>
      <w:r w:rsidRPr="00C65805">
        <w:rPr>
          <w:rFonts w:asciiTheme="majorHAnsi" w:eastAsia="Times New Roman" w:hAnsiTheme="majorHAnsi" w:cstheme="majorHAnsi"/>
          <w:b/>
          <w:color w:val="000000"/>
        </w:rPr>
        <w:lastRenderedPageBreak/>
        <w:t>Fahrradnetzwerkes</w:t>
      </w:r>
      <w:r w:rsidRPr="00C65805">
        <w:rPr>
          <w:rFonts w:asciiTheme="majorHAnsi" w:eastAsia="Times New Roman" w:hAnsiTheme="majorHAnsi" w:cstheme="majorHAnsi"/>
          <w:color w:val="000000"/>
        </w:rPr>
        <w:t xml:space="preserve"> und </w:t>
      </w:r>
      <w:r w:rsidRPr="00C65805">
        <w:rPr>
          <w:rFonts w:asciiTheme="majorHAnsi" w:eastAsia="Times New Roman" w:hAnsiTheme="majorHAnsi" w:cstheme="majorHAnsi"/>
          <w:b/>
          <w:color w:val="000000"/>
        </w:rPr>
        <w:t>des öffentlichen Transports</w:t>
      </w:r>
      <w:r w:rsidRPr="00C65805">
        <w:rPr>
          <w:rFonts w:asciiTheme="majorHAnsi" w:eastAsia="Times New Roman" w:hAnsiTheme="majorHAnsi" w:cstheme="majorHAnsi"/>
          <w:color w:val="000000"/>
        </w:rPr>
        <w:t xml:space="preserve"> und das verbesserte </w:t>
      </w:r>
      <w:r w:rsidRPr="00C65805">
        <w:rPr>
          <w:rFonts w:asciiTheme="majorHAnsi" w:eastAsia="Times New Roman" w:hAnsiTheme="majorHAnsi" w:cstheme="majorHAnsi"/>
          <w:b/>
          <w:color w:val="000000"/>
        </w:rPr>
        <w:t>Management von MIV und Parkraum.</w:t>
      </w:r>
    </w:p>
    <w:p w:rsidR="004E55A6" w:rsidRPr="00C65805" w:rsidRDefault="00627214">
      <w:pPr>
        <w:numPr>
          <w:ilvl w:val="0"/>
          <w:numId w:val="3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Für die neue Downtown Strategie sind auch die Stadtbewohner/innen gefragt (</w:t>
      </w:r>
      <w:proofErr w:type="spellStart"/>
      <w:r w:rsidRPr="00C65805">
        <w:rPr>
          <w:rFonts w:asciiTheme="majorHAnsi" w:eastAsia="Times New Roman" w:hAnsiTheme="majorHAnsi" w:cstheme="majorHAnsi"/>
          <w:color w:val="000000"/>
        </w:rPr>
        <w:t>Tocore</w:t>
      </w:r>
      <w:proofErr w:type="spellEnd"/>
      <w:r w:rsidRPr="00C65805">
        <w:rPr>
          <w:rFonts w:asciiTheme="majorHAnsi" w:eastAsia="Times New Roman" w:hAnsiTheme="majorHAnsi" w:cstheme="majorHAnsi"/>
          <w:color w:val="000000"/>
        </w:rPr>
        <w:t>).</w:t>
      </w:r>
    </w:p>
    <w:p w:rsidR="004E55A6" w:rsidRPr="00C65805" w:rsidRDefault="00627214">
      <w:pPr>
        <w:numPr>
          <w:ilvl w:val="0"/>
          <w:numId w:val="3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b/>
          <w:color w:val="000000"/>
        </w:rPr>
        <w:t>PATH</w:t>
      </w:r>
      <w:r w:rsidRPr="00C65805">
        <w:rPr>
          <w:rFonts w:asciiTheme="majorHAnsi" w:eastAsia="Times New Roman" w:hAnsiTheme="majorHAnsi" w:cstheme="majorHAnsi"/>
          <w:color w:val="000000"/>
        </w:rPr>
        <w:t xml:space="preserve"> ist ein 30 km langes Fußgängersystem in Toronto. Die Besonderheit ist, dass sich dieses unterirdisch befindet.</w:t>
      </w:r>
    </w:p>
    <w:p w:rsidR="004E55A6" w:rsidRPr="00C65805" w:rsidRDefault="00627214">
      <w:pPr>
        <w:numPr>
          <w:ilvl w:val="0"/>
          <w:numId w:val="3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In Toronto kann man das Fahrrad immer problemlos mitnehmen – die Busse sind vorne mit einer </w:t>
      </w:r>
      <w:r w:rsidRPr="00C65805">
        <w:rPr>
          <w:rFonts w:asciiTheme="majorHAnsi" w:eastAsia="Times New Roman" w:hAnsiTheme="majorHAnsi" w:cstheme="majorHAnsi"/>
          <w:b/>
          <w:color w:val="000000"/>
        </w:rPr>
        <w:t>Fahrradhalterung</w:t>
      </w:r>
      <w:r w:rsidRPr="00C65805">
        <w:rPr>
          <w:rFonts w:asciiTheme="majorHAnsi" w:eastAsia="Times New Roman" w:hAnsiTheme="majorHAnsi" w:cstheme="majorHAnsi"/>
          <w:color w:val="000000"/>
        </w:rPr>
        <w:t xml:space="preserve"> ausgestattet. Auch in den Straßenbahnen gibt es die Möglichkeit, das Rad in einer Halterung abzustellen.</w:t>
      </w:r>
    </w:p>
    <w:p w:rsidR="004E55A6" w:rsidRPr="00C65805" w:rsidRDefault="00627214">
      <w:pPr>
        <w:numPr>
          <w:ilvl w:val="0"/>
          <w:numId w:val="3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Vier verschiedene </w:t>
      </w:r>
      <w:r w:rsidRPr="00C65805">
        <w:rPr>
          <w:rFonts w:asciiTheme="majorHAnsi" w:eastAsia="Times New Roman" w:hAnsiTheme="majorHAnsi" w:cstheme="majorHAnsi"/>
          <w:b/>
          <w:color w:val="000000"/>
        </w:rPr>
        <w:t>Fähren</w:t>
      </w:r>
      <w:r w:rsidRPr="00C65805">
        <w:rPr>
          <w:rFonts w:asciiTheme="majorHAnsi" w:eastAsia="Times New Roman" w:hAnsiTheme="majorHAnsi" w:cstheme="majorHAnsi"/>
          <w:color w:val="000000"/>
        </w:rPr>
        <w:t xml:space="preserve"> verbinden das Festland mit Inseln. </w:t>
      </w:r>
    </w:p>
    <w:p w:rsidR="004E55A6" w:rsidRPr="00C65805" w:rsidRDefault="00627214">
      <w:pPr>
        <w:numPr>
          <w:ilvl w:val="0"/>
          <w:numId w:val="32"/>
        </w:numPr>
        <w:pBdr>
          <w:top w:val="nil"/>
          <w:left w:val="nil"/>
          <w:bottom w:val="nil"/>
          <w:right w:val="nil"/>
          <w:between w:val="nil"/>
        </w:pBdr>
        <w:contextualSpacing/>
        <w:rPr>
          <w:rFonts w:asciiTheme="majorHAnsi" w:hAnsiTheme="majorHAnsi" w:cstheme="majorHAnsi"/>
          <w:color w:val="000000"/>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color w:val="000000"/>
        </w:rPr>
        <w:t xml:space="preserve">Betrieben wird das öffentliche Verkehrssystem vor allem durch </w:t>
      </w:r>
      <w:r w:rsidRPr="00C65805">
        <w:rPr>
          <w:rFonts w:asciiTheme="majorHAnsi" w:eastAsia="Times New Roman" w:hAnsiTheme="majorHAnsi" w:cstheme="majorHAnsi"/>
          <w:b/>
          <w:color w:val="000000"/>
        </w:rPr>
        <w:t>TTC</w:t>
      </w:r>
      <w:r w:rsidRPr="00C65805">
        <w:rPr>
          <w:rFonts w:asciiTheme="majorHAnsi" w:eastAsia="Times New Roman" w:hAnsiTheme="majorHAnsi" w:cstheme="majorHAnsi"/>
          <w:color w:val="000000"/>
        </w:rPr>
        <w:t>. Diese bieten auch ein Tür-zu-Tür-System für Personen mit eingeschränkter Mobilität an.</w:t>
      </w: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C65805" w:rsidRPr="00C65805" w:rsidRDefault="00C65805">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9. BUENOS AIRES, ARGENTINIEN</w:t>
      </w:r>
    </w:p>
    <w:p w:rsidR="00C65805" w:rsidRPr="00C65805" w:rsidRDefault="00C65805">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r w:rsidRPr="00C65805">
        <w:rPr>
          <w:rFonts w:asciiTheme="majorHAnsi" w:eastAsia="Times New Roman" w:hAnsiTheme="majorHAnsi" w:cstheme="majorHAnsi"/>
        </w:rPr>
        <w:t xml:space="preserve">Blick vom Buenos Aires Obelisk auf Plaza de </w:t>
      </w:r>
      <w:proofErr w:type="spellStart"/>
      <w:r w:rsidRPr="00C65805">
        <w:rPr>
          <w:rFonts w:asciiTheme="majorHAnsi" w:eastAsia="Times New Roman" w:hAnsiTheme="majorHAnsi" w:cstheme="majorHAnsi"/>
        </w:rPr>
        <w:t>Republica</w:t>
      </w:r>
      <w:proofErr w:type="spellEnd"/>
      <w:r w:rsidRPr="00C65805">
        <w:rPr>
          <w:rFonts w:asciiTheme="majorHAnsi" w:eastAsia="Times New Roman" w:hAnsiTheme="majorHAnsi" w:cstheme="majorHAnsi"/>
        </w:rPr>
        <w:t>, viel Verkehr, breite Straße, Platz, Begrünung, Fußgängerzone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Blick über die ganze Stadt mit Straßen, Gebäuden; Größe Buenos Aires zeigt sich, Begrünung</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Zebrastreifen, sehr breite Straßen, mehrspurig, teilweise 10 Spuren für eine Richtung, Pfeile zeigen Richtung für PKW, eigene, rote Busspuren mit großflächig überdachten Haltestellen, Einfahrten Tiefgaragen, statt Fahrrad-Boxen gibt es Moped/Motorrad-Boxen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Autos, Busse, Mopeds/Motorräder, Taxen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Fußgänger/innen, Fahrer/innen</w:t>
      </w:r>
    </w:p>
    <w:p w:rsidR="004E55A6" w:rsidRPr="00C65805" w:rsidRDefault="004E55A6">
      <w:pPr>
        <w:rPr>
          <w:rFonts w:asciiTheme="majorHAnsi" w:eastAsia="Times New Roman" w:hAnsiTheme="majorHAnsi" w:cstheme="majorHAnsi"/>
        </w:rPr>
      </w:pPr>
    </w:p>
    <w:p w:rsidR="004E55A6" w:rsidRPr="00C65805" w:rsidRDefault="00C65805">
      <w:pPr>
        <w:rPr>
          <w:rFonts w:asciiTheme="majorHAnsi" w:eastAsia="Times New Roman" w:hAnsiTheme="majorHAnsi" w:cstheme="majorHAnsi"/>
        </w:rPr>
      </w:pPr>
      <w:r w:rsidRPr="00C65805">
        <w:rPr>
          <w:rFonts w:asciiTheme="majorHAnsi" w:hAnsiTheme="majorHAnsi" w:cstheme="majorHAnsi"/>
          <w:noProof/>
        </w:rPr>
        <w:drawing>
          <wp:anchor distT="0" distB="0" distL="114300" distR="114300" simplePos="0" relativeHeight="251665920" behindDoc="0" locked="0" layoutInCell="1" hidden="0" allowOverlap="1">
            <wp:simplePos x="0" y="0"/>
            <wp:positionH relativeFrom="margin">
              <wp:posOffset>-30126</wp:posOffset>
            </wp:positionH>
            <wp:positionV relativeFrom="paragraph">
              <wp:posOffset>384175</wp:posOffset>
            </wp:positionV>
            <wp:extent cx="2977200" cy="1789200"/>
            <wp:effectExtent l="0" t="0" r="0" b="0"/>
            <wp:wrapTopAndBottom distT="0" distB="0"/>
            <wp:docPr id="1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4"/>
                    <a:srcRect/>
                    <a:stretch>
                      <a:fillRect/>
                    </a:stretch>
                  </pic:blipFill>
                  <pic:spPr>
                    <a:xfrm>
                      <a:off x="0" y="0"/>
                      <a:ext cx="2977200" cy="1789200"/>
                    </a:xfrm>
                    <a:prstGeom prst="rect">
                      <a:avLst/>
                    </a:prstGeom>
                    <a:ln/>
                  </pic:spPr>
                </pic:pic>
              </a:graphicData>
            </a:graphic>
          </wp:anchor>
        </w:drawing>
      </w:r>
      <w:r w:rsidR="00627214" w:rsidRPr="00C65805">
        <w:rPr>
          <w:rFonts w:asciiTheme="majorHAnsi" w:eastAsia="Times New Roman" w:hAnsiTheme="majorHAnsi" w:cstheme="majorHAnsi"/>
          <w:b/>
        </w:rPr>
        <w:t xml:space="preserve">Anmerkungen: </w:t>
      </w:r>
      <w:r w:rsidR="00627214" w:rsidRPr="00C65805">
        <w:rPr>
          <w:rFonts w:asciiTheme="majorHAnsi" w:eastAsia="Times New Roman" w:hAnsiTheme="majorHAnsi" w:cstheme="majorHAnsi"/>
        </w:rPr>
        <w:t>Zu sehen ist Bus Rapid System mit eigenem Buskorridor.</w:t>
      </w:r>
    </w:p>
    <w:p w:rsidR="004E55A6" w:rsidRPr="00C65805" w:rsidRDefault="004E55A6">
      <w:pPr>
        <w:rPr>
          <w:rFonts w:asciiTheme="majorHAnsi" w:eastAsia="Times New Roman" w:hAnsiTheme="majorHAnsi" w:cstheme="majorHAnsi"/>
          <w:b/>
          <w:color w:val="45818E"/>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BUENOS AIRES</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Hauptstadt und größte Stadt Argentiniens</w:t>
      </w:r>
    </w:p>
    <w:p w:rsidR="004E55A6" w:rsidRPr="00C65805" w:rsidRDefault="004E55A6">
      <w:pPr>
        <w:rPr>
          <w:rFonts w:asciiTheme="majorHAnsi" w:eastAsia="Times New Roman" w:hAnsiTheme="majorHAnsi" w:cstheme="majorHAnsi"/>
          <w:b/>
          <w:color w:val="45818E"/>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 xml:space="preserve">Bus Rapid System, Fußgängerzonen und </w:t>
      </w:r>
      <w:proofErr w:type="spellStart"/>
      <w:r w:rsidRPr="00C65805">
        <w:rPr>
          <w:rFonts w:asciiTheme="majorHAnsi" w:eastAsia="Times New Roman" w:hAnsiTheme="majorHAnsi" w:cstheme="majorHAnsi"/>
        </w:rPr>
        <w:t>Bikesharing</w:t>
      </w:r>
      <w:proofErr w:type="spellEnd"/>
    </w:p>
    <w:p w:rsidR="004E55A6" w:rsidRPr="00C65805" w:rsidRDefault="004E55A6">
      <w:pPr>
        <w:rPr>
          <w:rFonts w:asciiTheme="majorHAnsi" w:eastAsia="Times New Roman" w:hAnsiTheme="majorHAnsi" w:cstheme="majorHAnsi"/>
          <w:b/>
        </w:rPr>
      </w:pP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color w:val="000000"/>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14,5 Mio.</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color w:val="000000"/>
        </w:rPr>
        <w:t xml:space="preserve"> 1%</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203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13.680/km²</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PKW-Dichte:</w:t>
      </w:r>
      <w:r w:rsidRPr="00C65805">
        <w:rPr>
          <w:rFonts w:asciiTheme="majorHAnsi" w:eastAsia="Times New Roman" w:hAnsiTheme="majorHAnsi" w:cstheme="majorHAnsi"/>
          <w:color w:val="000000"/>
        </w:rPr>
        <w:t xml:space="preserve"> 660 PKW / 1000 EW</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Railway (850 km), Subway (60 km), 200 Busrouten, Bus Rapid Transit</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 xml:space="preserve">Radverkehrsanlagen: </w:t>
      </w:r>
      <w:r w:rsidRPr="00C65805">
        <w:rPr>
          <w:rFonts w:asciiTheme="majorHAnsi" w:eastAsia="Times New Roman" w:hAnsiTheme="majorHAnsi" w:cstheme="majorHAnsi"/>
          <w:color w:val="000000"/>
        </w:rPr>
        <w:t xml:space="preserve">180 km </w:t>
      </w:r>
    </w:p>
    <w:p w:rsidR="004E55A6" w:rsidRPr="00C65805" w:rsidRDefault="00627214">
      <w:pPr>
        <w:numPr>
          <w:ilvl w:val="0"/>
          <w:numId w:val="3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In Buenos Aires werden täglich 8 Mio. Wege zurückgelegt. </w:t>
      </w:r>
    </w:p>
    <w:p w:rsidR="004E55A6" w:rsidRPr="00C65805" w:rsidRDefault="00627214">
      <w:pPr>
        <w:numPr>
          <w:ilvl w:val="0"/>
          <w:numId w:val="3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lastRenderedPageBreak/>
        <w:t xml:space="preserve">Täglich fahren 45% der Personen mit dem Auto in die Stadt, um zur Arbeit zu kommen. Innerhalb der Stadt werden </w:t>
      </w:r>
      <w:r w:rsidRPr="00C65805">
        <w:rPr>
          <w:rFonts w:asciiTheme="majorHAnsi" w:eastAsia="Times New Roman" w:hAnsiTheme="majorHAnsi" w:cstheme="majorHAnsi"/>
          <w:b/>
          <w:color w:val="000000"/>
        </w:rPr>
        <w:t>dagegen 83,5% der Wege mit öffentlichen Verkehrsmitteln</w:t>
      </w:r>
      <w:r w:rsidRPr="00C65805">
        <w:rPr>
          <w:rFonts w:asciiTheme="majorHAnsi" w:eastAsia="Times New Roman" w:hAnsiTheme="majorHAnsi" w:cstheme="majorHAnsi"/>
          <w:color w:val="000000"/>
        </w:rPr>
        <w:t xml:space="preserve"> zurückgelegt.</w:t>
      </w:r>
    </w:p>
    <w:p w:rsidR="004E55A6" w:rsidRPr="00C65805" w:rsidRDefault="00627214">
      <w:pPr>
        <w:numPr>
          <w:ilvl w:val="0"/>
          <w:numId w:val="3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Der </w:t>
      </w:r>
      <w:proofErr w:type="spellStart"/>
      <w:r w:rsidRPr="00C65805">
        <w:rPr>
          <w:rFonts w:asciiTheme="majorHAnsi" w:eastAsia="Times New Roman" w:hAnsiTheme="majorHAnsi" w:cstheme="majorHAnsi"/>
          <w:b/>
          <w:color w:val="000000"/>
        </w:rPr>
        <w:t>Sustainable</w:t>
      </w:r>
      <w:proofErr w:type="spellEnd"/>
      <w:r w:rsidRPr="00C65805">
        <w:rPr>
          <w:rFonts w:asciiTheme="majorHAnsi" w:eastAsia="Times New Roman" w:hAnsiTheme="majorHAnsi" w:cstheme="majorHAnsi"/>
          <w:b/>
          <w:color w:val="000000"/>
        </w:rPr>
        <w:t xml:space="preserve"> Mobility Plan</w:t>
      </w:r>
      <w:r w:rsidRPr="00C65805">
        <w:rPr>
          <w:rFonts w:asciiTheme="majorHAnsi" w:eastAsia="Times New Roman" w:hAnsiTheme="majorHAnsi" w:cstheme="majorHAnsi"/>
          <w:color w:val="000000"/>
        </w:rPr>
        <w:t xml:space="preserve"> (2009) legt den Fokus auf die Themen ÖV, Aktive Mobilität und IT. </w:t>
      </w:r>
    </w:p>
    <w:p w:rsidR="004E55A6" w:rsidRPr="00C65805" w:rsidRDefault="00627214">
      <w:pPr>
        <w:numPr>
          <w:ilvl w:val="0"/>
          <w:numId w:val="3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Im Rahmen der nachhaltigen Mobilitätsentwicklung wurde der </w:t>
      </w:r>
      <w:proofErr w:type="spellStart"/>
      <w:r w:rsidRPr="00C65805">
        <w:rPr>
          <w:rFonts w:asciiTheme="majorHAnsi" w:eastAsia="Times New Roman" w:hAnsiTheme="majorHAnsi" w:cstheme="majorHAnsi"/>
          <w:b/>
          <w:color w:val="000000"/>
        </w:rPr>
        <w:t>Metrobus</w:t>
      </w:r>
      <w:proofErr w:type="spellEnd"/>
      <w:r w:rsidRPr="00C65805">
        <w:rPr>
          <w:rFonts w:asciiTheme="majorHAnsi" w:eastAsia="Times New Roman" w:hAnsiTheme="majorHAnsi" w:cstheme="majorHAnsi"/>
          <w:b/>
          <w:color w:val="000000"/>
        </w:rPr>
        <w:t xml:space="preserve"> </w:t>
      </w:r>
      <w:proofErr w:type="spellStart"/>
      <w:r w:rsidRPr="00C65805">
        <w:rPr>
          <w:rFonts w:asciiTheme="majorHAnsi" w:eastAsia="Times New Roman" w:hAnsiTheme="majorHAnsi" w:cstheme="majorHAnsi"/>
          <w:b/>
          <w:color w:val="000000"/>
        </w:rPr>
        <w:t>Corridor</w:t>
      </w:r>
      <w:proofErr w:type="spellEnd"/>
      <w:r w:rsidRPr="00C65805">
        <w:rPr>
          <w:rFonts w:asciiTheme="majorHAnsi" w:eastAsia="Times New Roman" w:hAnsiTheme="majorHAnsi" w:cstheme="majorHAnsi"/>
          <w:b/>
          <w:color w:val="000000"/>
        </w:rPr>
        <w:t xml:space="preserve"> bzw. das Bus-Rapid-System</w:t>
      </w:r>
      <w:r w:rsidRPr="00C65805">
        <w:rPr>
          <w:rFonts w:asciiTheme="majorHAnsi" w:eastAsia="Times New Roman" w:hAnsiTheme="majorHAnsi" w:cstheme="majorHAnsi"/>
          <w:color w:val="000000"/>
        </w:rPr>
        <w:t xml:space="preserve"> initiiert. Das BRT Netzwerk ist 62,5 km lang, es gibt 8 verschiedene Busrouten mit eigenen Busspuren, insgesamt 91 Buslinien und es erspart 50% der Reisezeit.</w:t>
      </w:r>
    </w:p>
    <w:p w:rsidR="004E55A6" w:rsidRPr="00C65805" w:rsidRDefault="00627214">
      <w:pPr>
        <w:numPr>
          <w:ilvl w:val="0"/>
          <w:numId w:val="3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Die Straße Avenida 9 de Julio hatte 20 Spuren für den Autoverkehr. Davon wurden vier zu Busspuren für das BRT-System umfunktioniert.</w:t>
      </w:r>
    </w:p>
    <w:p w:rsidR="004E55A6" w:rsidRPr="00C65805" w:rsidRDefault="00627214">
      <w:pPr>
        <w:numPr>
          <w:ilvl w:val="0"/>
          <w:numId w:val="3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Die Stadt hat 100 Blocks in der Stadt zu </w:t>
      </w:r>
      <w:r w:rsidRPr="00C65805">
        <w:rPr>
          <w:rFonts w:asciiTheme="majorHAnsi" w:eastAsia="Times New Roman" w:hAnsiTheme="majorHAnsi" w:cstheme="majorHAnsi"/>
          <w:b/>
          <w:color w:val="000000"/>
        </w:rPr>
        <w:t>Fußgängerzonen</w:t>
      </w:r>
      <w:r w:rsidRPr="00C65805">
        <w:rPr>
          <w:rFonts w:asciiTheme="majorHAnsi" w:eastAsia="Times New Roman" w:hAnsiTheme="majorHAnsi" w:cstheme="majorHAnsi"/>
          <w:color w:val="000000"/>
        </w:rPr>
        <w:t xml:space="preserve"> oder zu Zonen </w:t>
      </w:r>
      <w:r w:rsidRPr="00C65805">
        <w:rPr>
          <w:rFonts w:asciiTheme="majorHAnsi" w:eastAsia="Times New Roman" w:hAnsiTheme="majorHAnsi" w:cstheme="majorHAnsi"/>
          <w:b/>
          <w:color w:val="000000"/>
        </w:rPr>
        <w:t>mit Fußgängerpriorität</w:t>
      </w:r>
      <w:r w:rsidRPr="00C65805">
        <w:rPr>
          <w:rFonts w:asciiTheme="majorHAnsi" w:eastAsia="Times New Roman" w:hAnsiTheme="majorHAnsi" w:cstheme="majorHAnsi"/>
          <w:color w:val="000000"/>
        </w:rPr>
        <w:t xml:space="preserve"> umgebaut. Dort dürfen Autos nur beschränkt und mit einer Begrenzung von 10 km/h einfahren.</w:t>
      </w:r>
    </w:p>
    <w:p w:rsidR="004E55A6" w:rsidRPr="00C65805" w:rsidRDefault="00627214">
      <w:pPr>
        <w:numPr>
          <w:ilvl w:val="0"/>
          <w:numId w:val="3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Am häufigsten nutzen die Stadtbewohner/innen von Buenos Aires die Busse des Transportsystems.</w:t>
      </w:r>
    </w:p>
    <w:p w:rsidR="004E55A6" w:rsidRPr="00C65805" w:rsidRDefault="00627214">
      <w:pPr>
        <w:numPr>
          <w:ilvl w:val="0"/>
          <w:numId w:val="3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2014 hat die Stadt den </w:t>
      </w:r>
      <w:proofErr w:type="spellStart"/>
      <w:r w:rsidRPr="00C65805">
        <w:rPr>
          <w:rFonts w:asciiTheme="majorHAnsi" w:eastAsia="Times New Roman" w:hAnsiTheme="majorHAnsi" w:cstheme="majorHAnsi"/>
          <w:b/>
          <w:color w:val="000000"/>
        </w:rPr>
        <w:t>Sustainable</w:t>
      </w:r>
      <w:proofErr w:type="spellEnd"/>
      <w:r w:rsidRPr="00C65805">
        <w:rPr>
          <w:rFonts w:asciiTheme="majorHAnsi" w:eastAsia="Times New Roman" w:hAnsiTheme="majorHAnsi" w:cstheme="majorHAnsi"/>
          <w:b/>
          <w:color w:val="000000"/>
        </w:rPr>
        <w:t xml:space="preserve"> Transport Award</w:t>
      </w:r>
      <w:r w:rsidRPr="00C65805">
        <w:rPr>
          <w:rFonts w:asciiTheme="majorHAnsi" w:eastAsia="Times New Roman" w:hAnsiTheme="majorHAnsi" w:cstheme="majorHAnsi"/>
          <w:color w:val="000000"/>
        </w:rPr>
        <w:t xml:space="preserve"> gewonnen.</w:t>
      </w:r>
    </w:p>
    <w:p w:rsidR="004E55A6" w:rsidRPr="00C65805" w:rsidRDefault="00627214">
      <w:pPr>
        <w:numPr>
          <w:ilvl w:val="0"/>
          <w:numId w:val="34"/>
        </w:numPr>
        <w:pBdr>
          <w:top w:val="nil"/>
          <w:left w:val="nil"/>
          <w:bottom w:val="nil"/>
          <w:right w:val="nil"/>
          <w:between w:val="nil"/>
        </w:pBdr>
        <w:contextualSpacing/>
        <w:rPr>
          <w:rFonts w:asciiTheme="majorHAnsi" w:hAnsiTheme="majorHAnsi" w:cstheme="majorHAnsi"/>
          <w:color w:val="000000"/>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color w:val="000000"/>
        </w:rPr>
        <w:t xml:space="preserve">Das </w:t>
      </w:r>
      <w:proofErr w:type="spellStart"/>
      <w:r w:rsidRPr="00C65805">
        <w:rPr>
          <w:rFonts w:asciiTheme="majorHAnsi" w:eastAsia="Times New Roman" w:hAnsiTheme="majorHAnsi" w:cstheme="majorHAnsi"/>
          <w:b/>
          <w:color w:val="000000"/>
        </w:rPr>
        <w:t>Bikesharing</w:t>
      </w:r>
      <w:proofErr w:type="spellEnd"/>
      <w:r w:rsidRPr="00C65805">
        <w:rPr>
          <w:rFonts w:asciiTheme="majorHAnsi" w:eastAsia="Times New Roman" w:hAnsiTheme="majorHAnsi" w:cstheme="majorHAnsi"/>
          <w:color w:val="000000"/>
        </w:rPr>
        <w:t xml:space="preserve"> Programm </w:t>
      </w:r>
      <w:proofErr w:type="spellStart"/>
      <w:r w:rsidRPr="00C65805">
        <w:rPr>
          <w:rFonts w:asciiTheme="majorHAnsi" w:eastAsia="Times New Roman" w:hAnsiTheme="majorHAnsi" w:cstheme="majorHAnsi"/>
          <w:color w:val="000000"/>
        </w:rPr>
        <w:t>Ecobici</w:t>
      </w:r>
      <w:proofErr w:type="spellEnd"/>
      <w:r w:rsidRPr="00C65805">
        <w:rPr>
          <w:rFonts w:asciiTheme="majorHAnsi" w:eastAsia="Times New Roman" w:hAnsiTheme="majorHAnsi" w:cstheme="majorHAnsi"/>
          <w:color w:val="000000"/>
        </w:rPr>
        <w:t xml:space="preserve"> umfasst um die 2000 Fahrräder an 200 Stationen</w:t>
      </w: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 xml:space="preserve">10. TOKYO, JAPAN </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proofErr w:type="spellStart"/>
      <w:r w:rsidRPr="00C65805">
        <w:rPr>
          <w:rFonts w:asciiTheme="majorHAnsi" w:eastAsia="Times New Roman" w:hAnsiTheme="majorHAnsi" w:cstheme="majorHAnsi"/>
        </w:rPr>
        <w:t>Shibuya</w:t>
      </w:r>
      <w:proofErr w:type="spellEnd"/>
      <w:r w:rsidRPr="00C65805">
        <w:rPr>
          <w:rFonts w:asciiTheme="majorHAnsi" w:eastAsia="Times New Roman" w:hAnsiTheme="majorHAnsi" w:cstheme="majorHAnsi"/>
        </w:rPr>
        <w:t xml:space="preserve"> Kreuzung</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Große Kreuzung, Werbetafeln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Mehrere Zebrastreifen, temporäre Fußgängerzonen, Schilder, Ampeln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Autos, Busse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 xml:space="preserve">Starkes Fußgängeraufkommen, AutofahrerInnen, </w:t>
      </w:r>
      <w:proofErr w:type="spellStart"/>
      <w:r w:rsidRPr="00C65805">
        <w:rPr>
          <w:rFonts w:asciiTheme="majorHAnsi" w:eastAsia="Times New Roman" w:hAnsiTheme="majorHAnsi" w:cstheme="majorHAnsi"/>
        </w:rPr>
        <w:t>BusnutzerInnen</w:t>
      </w:r>
      <w:proofErr w:type="spellEnd"/>
    </w:p>
    <w:p w:rsidR="004E55A6" w:rsidRPr="00C65805" w:rsidRDefault="004E55A6">
      <w:pPr>
        <w:rPr>
          <w:rFonts w:asciiTheme="majorHAnsi" w:eastAsia="Times New Roman" w:hAnsiTheme="majorHAnsi" w:cstheme="majorHAnsi"/>
          <w:b/>
        </w:rPr>
      </w:pPr>
    </w:p>
    <w:p w:rsidR="004E55A6" w:rsidRPr="00C65805" w:rsidRDefault="00C65805">
      <w:pPr>
        <w:rPr>
          <w:rFonts w:asciiTheme="majorHAnsi" w:eastAsia="Times New Roman" w:hAnsiTheme="majorHAnsi" w:cstheme="majorHAnsi"/>
        </w:rPr>
      </w:pPr>
      <w:r w:rsidRPr="00C65805">
        <w:rPr>
          <w:rFonts w:asciiTheme="majorHAnsi" w:hAnsiTheme="majorHAnsi" w:cstheme="majorHAnsi"/>
          <w:noProof/>
        </w:rPr>
        <w:drawing>
          <wp:anchor distT="0" distB="0" distL="114300" distR="114300" simplePos="0" relativeHeight="251673088" behindDoc="0" locked="0" layoutInCell="1" hidden="0" allowOverlap="1">
            <wp:simplePos x="0" y="0"/>
            <wp:positionH relativeFrom="margin">
              <wp:posOffset>0</wp:posOffset>
            </wp:positionH>
            <wp:positionV relativeFrom="paragraph">
              <wp:posOffset>567055</wp:posOffset>
            </wp:positionV>
            <wp:extent cx="2976880" cy="1788795"/>
            <wp:effectExtent l="0" t="0" r="0" b="0"/>
            <wp:wrapTopAndBottom distT="0" distB="0"/>
            <wp:docPr id="1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5"/>
                    <a:srcRect/>
                    <a:stretch>
                      <a:fillRect/>
                    </a:stretch>
                  </pic:blipFill>
                  <pic:spPr>
                    <a:xfrm>
                      <a:off x="0" y="0"/>
                      <a:ext cx="2976880" cy="1788795"/>
                    </a:xfrm>
                    <a:prstGeom prst="rect">
                      <a:avLst/>
                    </a:prstGeom>
                    <a:ln/>
                  </pic:spPr>
                </pic:pic>
              </a:graphicData>
            </a:graphic>
          </wp:anchor>
        </w:drawing>
      </w:r>
      <w:r w:rsidR="00627214" w:rsidRPr="00C65805">
        <w:rPr>
          <w:rFonts w:asciiTheme="majorHAnsi" w:eastAsia="Times New Roman" w:hAnsiTheme="majorHAnsi" w:cstheme="majorHAnsi"/>
          <w:b/>
        </w:rPr>
        <w:t xml:space="preserve">Anmerkungen: </w:t>
      </w:r>
      <w:r w:rsidR="00627214" w:rsidRPr="00C65805">
        <w:rPr>
          <w:rFonts w:asciiTheme="majorHAnsi" w:eastAsia="Times New Roman" w:hAnsiTheme="majorHAnsi" w:cstheme="majorHAnsi"/>
        </w:rPr>
        <w:t>Berühmteste Kreuzung der Welt, zu Spitzenzeiten queren die Kreuzung angeblich bis zu 15.000 Menschen</w:t>
      </w:r>
    </w:p>
    <w:p w:rsidR="004E55A6" w:rsidRPr="00C65805" w:rsidRDefault="004E55A6">
      <w:pPr>
        <w:rPr>
          <w:rFonts w:asciiTheme="majorHAnsi" w:eastAsia="Times New Roman" w:hAnsiTheme="majorHAnsi" w:cstheme="majorHAnsi"/>
          <w:b/>
          <w:color w:val="45818E"/>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TOKYO</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Hauptstadt Japans</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Das dichteste und meistbenutzte Bahnnetzwerk der Welt</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color w:val="000000"/>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37,8 Mio.</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13.556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2.791 EW/km²</w:t>
      </w:r>
    </w:p>
    <w:p w:rsidR="004E55A6" w:rsidRPr="00C65805" w:rsidRDefault="00627214">
      <w:pPr>
        <w:rPr>
          <w:rFonts w:asciiTheme="majorHAnsi" w:eastAsia="Times New Roman" w:hAnsiTheme="majorHAnsi" w:cstheme="majorHAnsi"/>
          <w:color w:val="538135"/>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PKW-Dichte:</w:t>
      </w:r>
      <w:r w:rsidRPr="00C65805">
        <w:rPr>
          <w:rFonts w:asciiTheme="majorHAnsi" w:eastAsia="Times New Roman" w:hAnsiTheme="majorHAnsi" w:cstheme="majorHAnsi"/>
          <w:color w:val="000000"/>
        </w:rPr>
        <w:t xml:space="preserve"> 23 PKW/ 100 EW</w:t>
      </w:r>
      <w:r w:rsidRPr="00C65805">
        <w:rPr>
          <w:rFonts w:asciiTheme="majorHAnsi" w:eastAsia="Times New Roman" w:hAnsiTheme="majorHAnsi" w:cstheme="majorHAnsi"/>
          <w:color w:val="538135"/>
        </w:rPr>
        <w:t xml:space="preserve"> </w:t>
      </w: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13 U-Bahn-Linien, JR-Lines und weitere private Bahnen, Busse, Trams, Fähren</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 xml:space="preserve">Haltestellen: </w:t>
      </w:r>
      <w:r w:rsidRPr="00C65805">
        <w:rPr>
          <w:rFonts w:asciiTheme="majorHAnsi" w:eastAsia="Times New Roman" w:hAnsiTheme="majorHAnsi" w:cstheme="majorHAnsi"/>
          <w:color w:val="000000"/>
        </w:rPr>
        <w:t>über 2000</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Radverkehrsanlagen:</w:t>
      </w:r>
      <w:r w:rsidRPr="00C65805">
        <w:rPr>
          <w:rFonts w:asciiTheme="majorHAnsi" w:eastAsia="Times New Roman" w:hAnsiTheme="majorHAnsi" w:cstheme="majorHAnsi"/>
          <w:color w:val="000000"/>
        </w:rPr>
        <w:t xml:space="preserve"> 11,6 km</w:t>
      </w:r>
    </w:p>
    <w:p w:rsidR="004E55A6" w:rsidRPr="00C65805" w:rsidRDefault="004E55A6">
      <w:pPr>
        <w:rPr>
          <w:rFonts w:asciiTheme="majorHAnsi" w:eastAsia="Times New Roman" w:hAnsiTheme="majorHAnsi" w:cstheme="majorHAnsi"/>
          <w:b/>
        </w:rPr>
      </w:pPr>
    </w:p>
    <w:p w:rsidR="004E55A6" w:rsidRPr="00C65805" w:rsidRDefault="00627214">
      <w:pPr>
        <w:numPr>
          <w:ilvl w:val="0"/>
          <w:numId w:val="36"/>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Täglich nutzen etwa 8,7 Mio. Fahrgäste das U-Bahnnetz mit 13 Linien und 285 Stationen (Stand Februar 2017). Damit ist dieses das </w:t>
      </w:r>
      <w:r w:rsidRPr="00C65805">
        <w:rPr>
          <w:rFonts w:asciiTheme="majorHAnsi" w:eastAsia="Times New Roman" w:hAnsiTheme="majorHAnsi" w:cstheme="majorHAnsi"/>
          <w:b/>
          <w:color w:val="000000"/>
        </w:rPr>
        <w:t>meistgenutzte der Welt.</w:t>
      </w:r>
    </w:p>
    <w:p w:rsidR="004E55A6" w:rsidRPr="00C65805" w:rsidRDefault="00627214">
      <w:pPr>
        <w:numPr>
          <w:ilvl w:val="0"/>
          <w:numId w:val="36"/>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lastRenderedPageBreak/>
        <w:t xml:space="preserve">Weltweit bekannt sind die </w:t>
      </w:r>
      <w:r w:rsidRPr="00C65805">
        <w:rPr>
          <w:rFonts w:asciiTheme="majorHAnsi" w:eastAsia="Times New Roman" w:hAnsiTheme="majorHAnsi" w:cstheme="majorHAnsi"/>
          <w:b/>
          <w:color w:val="000000"/>
        </w:rPr>
        <w:t>„</w:t>
      </w:r>
      <w:proofErr w:type="spellStart"/>
      <w:r w:rsidRPr="00C65805">
        <w:rPr>
          <w:rFonts w:asciiTheme="majorHAnsi" w:eastAsia="Times New Roman" w:hAnsiTheme="majorHAnsi" w:cstheme="majorHAnsi"/>
          <w:b/>
          <w:color w:val="000000"/>
        </w:rPr>
        <w:t>Oshiya</w:t>
      </w:r>
      <w:proofErr w:type="spellEnd"/>
      <w:r w:rsidRPr="00C65805">
        <w:rPr>
          <w:rFonts w:asciiTheme="majorHAnsi" w:eastAsia="Times New Roman" w:hAnsiTheme="majorHAnsi" w:cstheme="majorHAnsi"/>
          <w:b/>
          <w:color w:val="000000"/>
        </w:rPr>
        <w:t>“</w:t>
      </w:r>
      <w:r w:rsidRPr="00C65805">
        <w:rPr>
          <w:rFonts w:asciiTheme="majorHAnsi" w:eastAsia="Times New Roman" w:hAnsiTheme="majorHAnsi" w:cstheme="majorHAnsi"/>
          <w:color w:val="000000"/>
        </w:rPr>
        <w:t xml:space="preserve"> Mitarbeiter, welche die Passagiere in die Bahnen drücken.</w:t>
      </w:r>
    </w:p>
    <w:p w:rsidR="004E55A6" w:rsidRPr="00C65805" w:rsidRDefault="00627214">
      <w:pPr>
        <w:numPr>
          <w:ilvl w:val="0"/>
          <w:numId w:val="36"/>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Die Metropolregion Tokyo besitzt das </w:t>
      </w:r>
      <w:r w:rsidRPr="00C65805">
        <w:rPr>
          <w:rFonts w:asciiTheme="majorHAnsi" w:eastAsia="Times New Roman" w:hAnsiTheme="majorHAnsi" w:cstheme="majorHAnsi"/>
          <w:b/>
          <w:color w:val="000000"/>
        </w:rPr>
        <w:t>dichteste und größte Stadtbahnnetz</w:t>
      </w:r>
      <w:r w:rsidRPr="00C65805">
        <w:rPr>
          <w:rFonts w:asciiTheme="majorHAnsi" w:eastAsia="Times New Roman" w:hAnsiTheme="majorHAnsi" w:cstheme="majorHAnsi"/>
          <w:color w:val="000000"/>
        </w:rPr>
        <w:t xml:space="preserve"> der Welt. Es zählen sich 158 verschiedene Linien, 48 Betreiber, 4.714,5 km Strecke und über 2000 Stationen.</w:t>
      </w:r>
    </w:p>
    <w:p w:rsidR="004E55A6" w:rsidRPr="00C65805" w:rsidRDefault="00627214">
      <w:pPr>
        <w:numPr>
          <w:ilvl w:val="0"/>
          <w:numId w:val="36"/>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Bei nur geringer Fahrradinfrastruktur gibt es </w:t>
      </w:r>
      <w:r w:rsidRPr="00C65805">
        <w:rPr>
          <w:rFonts w:asciiTheme="majorHAnsi" w:eastAsia="Times New Roman" w:hAnsiTheme="majorHAnsi" w:cstheme="majorHAnsi"/>
          <w:b/>
          <w:color w:val="000000"/>
        </w:rPr>
        <w:t>einen hohen Anteil Radverkehr</w:t>
      </w:r>
      <w:r w:rsidRPr="00C65805">
        <w:rPr>
          <w:rFonts w:asciiTheme="majorHAnsi" w:eastAsia="Times New Roman" w:hAnsiTheme="majorHAnsi" w:cstheme="majorHAnsi"/>
          <w:color w:val="000000"/>
        </w:rPr>
        <w:t>.</w:t>
      </w:r>
    </w:p>
    <w:p w:rsidR="004E55A6" w:rsidRPr="00C65805" w:rsidRDefault="00627214">
      <w:pPr>
        <w:numPr>
          <w:ilvl w:val="0"/>
          <w:numId w:val="36"/>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Geplant sind </w:t>
      </w:r>
      <w:r w:rsidRPr="00C65805">
        <w:rPr>
          <w:rFonts w:asciiTheme="majorHAnsi" w:eastAsia="Times New Roman" w:hAnsiTheme="majorHAnsi" w:cstheme="majorHAnsi"/>
          <w:b/>
          <w:color w:val="000000"/>
        </w:rPr>
        <w:t>400 km Fahrradwege</w:t>
      </w:r>
      <w:r w:rsidRPr="00C65805">
        <w:rPr>
          <w:rFonts w:asciiTheme="majorHAnsi" w:eastAsia="Times New Roman" w:hAnsiTheme="majorHAnsi" w:cstheme="majorHAnsi"/>
          <w:color w:val="000000"/>
        </w:rPr>
        <w:t xml:space="preserve"> im Rahmen der Olympischen Sommerspiele 2020.</w:t>
      </w:r>
    </w:p>
    <w:p w:rsidR="004E55A6" w:rsidRPr="00C65805" w:rsidRDefault="00627214">
      <w:pPr>
        <w:numPr>
          <w:ilvl w:val="0"/>
          <w:numId w:val="36"/>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In Tokyo gibt es </w:t>
      </w:r>
      <w:r w:rsidRPr="00C65805">
        <w:rPr>
          <w:rFonts w:asciiTheme="majorHAnsi" w:eastAsia="Times New Roman" w:hAnsiTheme="majorHAnsi" w:cstheme="majorHAnsi"/>
          <w:b/>
          <w:color w:val="000000"/>
        </w:rPr>
        <w:t>elektrische Busse</w:t>
      </w:r>
      <w:r w:rsidRPr="00C65805">
        <w:rPr>
          <w:rFonts w:asciiTheme="majorHAnsi" w:eastAsia="Times New Roman" w:hAnsiTheme="majorHAnsi" w:cstheme="majorHAnsi"/>
          <w:color w:val="000000"/>
        </w:rPr>
        <w:t>, die durch Sonnenenergie betrieben werden.</w:t>
      </w:r>
    </w:p>
    <w:p w:rsidR="004E55A6" w:rsidRPr="00C65805" w:rsidRDefault="00627214">
      <w:pPr>
        <w:numPr>
          <w:ilvl w:val="0"/>
          <w:numId w:val="36"/>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Das gesamte Metrosystem in Tokyo ist mit kostenlosem </w:t>
      </w:r>
      <w:r w:rsidRPr="00C65805">
        <w:rPr>
          <w:rFonts w:asciiTheme="majorHAnsi" w:eastAsia="Times New Roman" w:hAnsiTheme="majorHAnsi" w:cstheme="majorHAnsi"/>
          <w:b/>
          <w:color w:val="000000"/>
        </w:rPr>
        <w:t>Wi-Fi</w:t>
      </w:r>
      <w:r w:rsidRPr="00C65805">
        <w:rPr>
          <w:rFonts w:asciiTheme="majorHAnsi" w:eastAsia="Times New Roman" w:hAnsiTheme="majorHAnsi" w:cstheme="majorHAnsi"/>
          <w:color w:val="000000"/>
        </w:rPr>
        <w:t xml:space="preserve"> ausgestattet.</w:t>
      </w:r>
    </w:p>
    <w:p w:rsidR="004E55A6" w:rsidRPr="00C65805" w:rsidRDefault="00627214">
      <w:pPr>
        <w:numPr>
          <w:ilvl w:val="0"/>
          <w:numId w:val="27"/>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Zu Rush Hour Zeiten kommen die meisten Bahnen alle 2-3 Minuten.</w:t>
      </w:r>
    </w:p>
    <w:p w:rsidR="004E55A6" w:rsidRPr="00C65805" w:rsidRDefault="00627214">
      <w:pPr>
        <w:numPr>
          <w:ilvl w:val="0"/>
          <w:numId w:val="27"/>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Die U-Bahn ist oftmals direkt unterirdisch mit wichtigen Gebäuden und Sehenswürdigkeiten verbunden. Das </w:t>
      </w:r>
      <w:r w:rsidRPr="00C65805">
        <w:rPr>
          <w:rFonts w:asciiTheme="majorHAnsi" w:eastAsia="Times New Roman" w:hAnsiTheme="majorHAnsi" w:cstheme="majorHAnsi"/>
          <w:b/>
          <w:color w:val="000000"/>
        </w:rPr>
        <w:t>fußgängerfreundliche System</w:t>
      </w:r>
      <w:r w:rsidRPr="00C65805">
        <w:rPr>
          <w:rFonts w:asciiTheme="majorHAnsi" w:eastAsia="Times New Roman" w:hAnsiTheme="majorHAnsi" w:cstheme="majorHAnsi"/>
          <w:color w:val="000000"/>
        </w:rPr>
        <w:t xml:space="preserve"> erspart die Querung von Straßen oder Nasswerden an regnerischen Tagen.</w:t>
      </w:r>
    </w:p>
    <w:p w:rsidR="004E55A6" w:rsidRPr="00C65805" w:rsidRDefault="00627214">
      <w:pPr>
        <w:numPr>
          <w:ilvl w:val="0"/>
          <w:numId w:val="27"/>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In bestimmten Teilen der Stadt sind die sogenannten </w:t>
      </w:r>
      <w:r w:rsidRPr="00C65805">
        <w:rPr>
          <w:rFonts w:asciiTheme="majorHAnsi" w:eastAsia="Times New Roman" w:hAnsiTheme="majorHAnsi" w:cstheme="majorHAnsi"/>
          <w:b/>
          <w:color w:val="000000"/>
        </w:rPr>
        <w:t>„</w:t>
      </w:r>
      <w:proofErr w:type="spellStart"/>
      <w:r w:rsidRPr="00C65805">
        <w:rPr>
          <w:rFonts w:asciiTheme="majorHAnsi" w:eastAsia="Times New Roman" w:hAnsiTheme="majorHAnsi" w:cstheme="majorHAnsi"/>
          <w:b/>
          <w:color w:val="000000"/>
        </w:rPr>
        <w:t>Jinrikishas</w:t>
      </w:r>
      <w:proofErr w:type="spellEnd"/>
      <w:r w:rsidRPr="00C65805">
        <w:rPr>
          <w:rFonts w:asciiTheme="majorHAnsi" w:eastAsia="Times New Roman" w:hAnsiTheme="majorHAnsi" w:cstheme="majorHAnsi"/>
          <w:b/>
          <w:color w:val="000000"/>
        </w:rPr>
        <w:t>“</w:t>
      </w:r>
      <w:r w:rsidRPr="00C65805">
        <w:rPr>
          <w:rFonts w:asciiTheme="majorHAnsi" w:eastAsia="Times New Roman" w:hAnsiTheme="majorHAnsi" w:cstheme="majorHAnsi"/>
          <w:color w:val="000000"/>
        </w:rPr>
        <w:t xml:space="preserve"> unterwegs, die japanischen </w:t>
      </w:r>
      <w:proofErr w:type="spellStart"/>
      <w:r w:rsidRPr="00C65805">
        <w:rPr>
          <w:rFonts w:asciiTheme="majorHAnsi" w:eastAsia="Times New Roman" w:hAnsiTheme="majorHAnsi" w:cstheme="majorHAnsi"/>
          <w:color w:val="000000"/>
        </w:rPr>
        <w:t>Rischkas</w:t>
      </w:r>
      <w:proofErr w:type="spellEnd"/>
      <w:r w:rsidRPr="00C65805">
        <w:rPr>
          <w:rFonts w:asciiTheme="majorHAnsi" w:eastAsia="Times New Roman" w:hAnsiTheme="majorHAnsi" w:cstheme="majorHAnsi"/>
          <w:color w:val="000000"/>
        </w:rPr>
        <w:t>.</w:t>
      </w:r>
    </w:p>
    <w:p w:rsidR="004E55A6" w:rsidRPr="00C65805" w:rsidRDefault="00627214">
      <w:pPr>
        <w:numPr>
          <w:ilvl w:val="0"/>
          <w:numId w:val="22"/>
        </w:numPr>
        <w:pBdr>
          <w:top w:val="none" w:sz="0" w:space="0" w:color="000000"/>
          <w:left w:val="none" w:sz="0" w:space="0" w:color="000000"/>
          <w:bottom w:val="none" w:sz="0" w:space="0" w:color="000000"/>
          <w:right w:val="none" w:sz="0" w:space="0" w:color="000000"/>
          <w:between w:val="none" w:sz="0" w:space="0" w:color="000000"/>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Die Stationen der </w:t>
      </w:r>
      <w:proofErr w:type="spellStart"/>
      <w:r w:rsidRPr="00C65805">
        <w:rPr>
          <w:rFonts w:asciiTheme="majorHAnsi" w:eastAsia="Times New Roman" w:hAnsiTheme="majorHAnsi" w:cstheme="majorHAnsi"/>
          <w:color w:val="000000"/>
        </w:rPr>
        <w:t>Odeo</w:t>
      </w:r>
      <w:proofErr w:type="spellEnd"/>
      <w:r w:rsidRPr="00C65805">
        <w:rPr>
          <w:rFonts w:asciiTheme="majorHAnsi" w:eastAsia="Times New Roman" w:hAnsiTheme="majorHAnsi" w:cstheme="majorHAnsi"/>
          <w:color w:val="000000"/>
        </w:rPr>
        <w:t>-Line sind bis zu 48 Meter tief.</w:t>
      </w:r>
    </w:p>
    <w:p w:rsidR="004E55A6" w:rsidRPr="00C65805" w:rsidRDefault="00627214">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160"/>
        <w:contextualSpacing/>
        <w:rPr>
          <w:rFonts w:asciiTheme="majorHAnsi" w:hAnsiTheme="majorHAnsi" w:cstheme="majorHAnsi"/>
          <w:color w:val="000000"/>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color w:val="000000"/>
        </w:rPr>
        <w:t xml:space="preserve">Tokyo hat eine stadteigene Strategie zum Klimawandel, das </w:t>
      </w:r>
      <w:r w:rsidRPr="00C65805">
        <w:rPr>
          <w:rFonts w:asciiTheme="majorHAnsi" w:eastAsia="Times New Roman" w:hAnsiTheme="majorHAnsi" w:cstheme="majorHAnsi"/>
          <w:b/>
          <w:color w:val="000000"/>
        </w:rPr>
        <w:t xml:space="preserve">„10-Year Project </w:t>
      </w:r>
      <w:proofErr w:type="spellStart"/>
      <w:r w:rsidRPr="00C65805">
        <w:rPr>
          <w:rFonts w:asciiTheme="majorHAnsi" w:eastAsia="Times New Roman" w:hAnsiTheme="majorHAnsi" w:cstheme="majorHAnsi"/>
          <w:b/>
          <w:color w:val="000000"/>
        </w:rPr>
        <w:t>for</w:t>
      </w:r>
      <w:proofErr w:type="spellEnd"/>
      <w:r w:rsidRPr="00C65805">
        <w:rPr>
          <w:rFonts w:asciiTheme="majorHAnsi" w:eastAsia="Times New Roman" w:hAnsiTheme="majorHAnsi" w:cstheme="majorHAnsi"/>
          <w:b/>
          <w:color w:val="000000"/>
        </w:rPr>
        <w:t xml:space="preserve"> a Carbon-Minus Tokyo“.</w:t>
      </w:r>
      <w:r w:rsidRPr="00C65805">
        <w:rPr>
          <w:rFonts w:asciiTheme="majorHAnsi" w:eastAsia="Times New Roman" w:hAnsiTheme="majorHAnsi" w:cstheme="majorHAnsi"/>
          <w:color w:val="000000"/>
        </w:rPr>
        <w:t xml:space="preserve"> Ziel ist, die Treibhausgasemissionen von 2000 bis 2020 um 40% zu senken. </w:t>
      </w: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11. SINGAPUR</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lang w:val="en-GB"/>
        </w:rPr>
      </w:pPr>
      <w:proofErr w:type="spellStart"/>
      <w:r w:rsidRPr="00C65805">
        <w:rPr>
          <w:rFonts w:asciiTheme="majorHAnsi" w:eastAsia="Times New Roman" w:hAnsiTheme="majorHAnsi" w:cstheme="majorHAnsi"/>
          <w:b/>
          <w:lang w:val="en-GB"/>
        </w:rPr>
        <w:t>Verortung</w:t>
      </w:r>
      <w:proofErr w:type="spellEnd"/>
      <w:r w:rsidRPr="00C65805">
        <w:rPr>
          <w:rFonts w:asciiTheme="majorHAnsi" w:eastAsia="Times New Roman" w:hAnsiTheme="majorHAnsi" w:cstheme="majorHAnsi"/>
          <w:b/>
          <w:lang w:val="en-GB"/>
        </w:rPr>
        <w:t xml:space="preserve">: </w:t>
      </w:r>
      <w:proofErr w:type="spellStart"/>
      <w:r w:rsidRPr="00C65805">
        <w:rPr>
          <w:rFonts w:asciiTheme="majorHAnsi" w:eastAsia="Times New Roman" w:hAnsiTheme="majorHAnsi" w:cstheme="majorHAnsi"/>
          <w:lang w:val="en-GB"/>
        </w:rPr>
        <w:t>Supertree</w:t>
      </w:r>
      <w:proofErr w:type="spellEnd"/>
      <w:r w:rsidRPr="00C65805">
        <w:rPr>
          <w:rFonts w:asciiTheme="majorHAnsi" w:eastAsia="Times New Roman" w:hAnsiTheme="majorHAnsi" w:cstheme="majorHAnsi"/>
          <w:lang w:val="en-GB"/>
        </w:rPr>
        <w:t xml:space="preserve"> Grove, Gardens by the Bay</w:t>
      </w:r>
    </w:p>
    <w:p w:rsidR="004E55A6" w:rsidRPr="00C65805" w:rsidRDefault="004E55A6">
      <w:pPr>
        <w:rPr>
          <w:rFonts w:asciiTheme="majorHAnsi" w:eastAsia="Times New Roman" w:hAnsiTheme="majorHAnsi" w:cstheme="majorHAnsi"/>
          <w:b/>
          <w:lang w:val="en-G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 xml:space="preserve">Futuristische Begrünung, Öffentlicher Raum, kein Autoverkehr, Fußgängerkonzepte, Park, </w:t>
      </w:r>
      <w:proofErr w:type="spellStart"/>
      <w:r w:rsidRPr="00C65805">
        <w:rPr>
          <w:rFonts w:asciiTheme="majorHAnsi" w:eastAsia="Times New Roman" w:hAnsiTheme="majorHAnsi" w:cstheme="majorHAnsi"/>
        </w:rPr>
        <w:t>Grünraum</w:t>
      </w:r>
      <w:proofErr w:type="spellEnd"/>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Gesamter Raum nur für FußgängerInnen o. aktive Mobilität</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nur FußgängerInnen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proofErr w:type="spellStart"/>
      <w:r w:rsidRPr="00C65805">
        <w:rPr>
          <w:rFonts w:asciiTheme="majorHAnsi" w:eastAsia="Times New Roman" w:hAnsiTheme="majorHAnsi" w:cstheme="majorHAnsi"/>
          <w:b/>
        </w:rPr>
        <w:t>Supertree</w:t>
      </w:r>
      <w:proofErr w:type="spellEnd"/>
      <w:r w:rsidRPr="00C65805">
        <w:rPr>
          <w:rFonts w:asciiTheme="majorHAnsi" w:eastAsia="Times New Roman" w:hAnsiTheme="majorHAnsi" w:cstheme="majorHAnsi"/>
          <w:b/>
        </w:rPr>
        <w:t xml:space="preserve"> Grove: </w:t>
      </w:r>
    </w:p>
    <w:p w:rsidR="004E55A6" w:rsidRPr="00C65805" w:rsidRDefault="00627214">
      <w:pPr>
        <w:numPr>
          <w:ilvl w:val="0"/>
          <w:numId w:val="3"/>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Naturpark, Öffnungszeiten, kostenloser Eintritt</w:t>
      </w:r>
    </w:p>
    <w:p w:rsidR="004E55A6" w:rsidRPr="00C65805" w:rsidRDefault="00627214">
      <w:pPr>
        <w:numPr>
          <w:ilvl w:val="0"/>
          <w:numId w:val="3"/>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Strategie der Regierung: von Garden City zu </w:t>
      </w:r>
      <w:r w:rsidRPr="00C65805">
        <w:rPr>
          <w:rFonts w:asciiTheme="majorHAnsi" w:eastAsia="Times New Roman" w:hAnsiTheme="majorHAnsi" w:cstheme="majorHAnsi"/>
          <w:b/>
          <w:color w:val="000000"/>
        </w:rPr>
        <w:t xml:space="preserve">City in </w:t>
      </w:r>
      <w:proofErr w:type="spellStart"/>
      <w:r w:rsidRPr="00C65805">
        <w:rPr>
          <w:rFonts w:asciiTheme="majorHAnsi" w:eastAsia="Times New Roman" w:hAnsiTheme="majorHAnsi" w:cstheme="majorHAnsi"/>
          <w:b/>
          <w:color w:val="000000"/>
        </w:rPr>
        <w:t>the</w:t>
      </w:r>
      <w:proofErr w:type="spellEnd"/>
      <w:r w:rsidRPr="00C65805">
        <w:rPr>
          <w:rFonts w:asciiTheme="majorHAnsi" w:eastAsia="Times New Roman" w:hAnsiTheme="majorHAnsi" w:cstheme="majorHAnsi"/>
          <w:b/>
          <w:color w:val="000000"/>
        </w:rPr>
        <w:t xml:space="preserve"> Garden</w:t>
      </w:r>
    </w:p>
    <w:p w:rsidR="004E55A6" w:rsidRPr="00C65805" w:rsidRDefault="00627214">
      <w:pPr>
        <w:numPr>
          <w:ilvl w:val="0"/>
          <w:numId w:val="3"/>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Seit 2012, Kosten etwa 1 Mrd. $</w:t>
      </w:r>
    </w:p>
    <w:p w:rsidR="004E55A6" w:rsidRPr="00C65805" w:rsidRDefault="00627214">
      <w:pPr>
        <w:numPr>
          <w:ilvl w:val="0"/>
          <w:numId w:val="3"/>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Bäume 25-50 Meter hoch und funktionieren auch wie Bäume: bepflanzt mit tausenden verschiedenen Pflanzen; Solarmodule, die Energie für Lichtshow speichern, Kühlung, Nutzung Regenwasser, Verschattung</w:t>
      </w:r>
    </w:p>
    <w:p w:rsidR="004E55A6" w:rsidRPr="00C65805" w:rsidRDefault="00627214">
      <w:pPr>
        <w:numPr>
          <w:ilvl w:val="0"/>
          <w:numId w:val="3"/>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OCBC </w:t>
      </w:r>
      <w:proofErr w:type="spellStart"/>
      <w:r w:rsidRPr="00C65805">
        <w:rPr>
          <w:rFonts w:asciiTheme="majorHAnsi" w:eastAsia="Times New Roman" w:hAnsiTheme="majorHAnsi" w:cstheme="majorHAnsi"/>
          <w:color w:val="000000"/>
        </w:rPr>
        <w:t>Skyway</w:t>
      </w:r>
      <w:proofErr w:type="spellEnd"/>
      <w:r w:rsidRPr="00C65805">
        <w:rPr>
          <w:rFonts w:asciiTheme="majorHAnsi" w:eastAsia="Times New Roman" w:hAnsiTheme="majorHAnsi" w:cstheme="majorHAnsi"/>
          <w:color w:val="000000"/>
        </w:rPr>
        <w:t>, 128 m lange Plattform</w:t>
      </w:r>
    </w:p>
    <w:p w:rsidR="00C65805" w:rsidRPr="00C65805" w:rsidRDefault="00C65805" w:rsidP="00C65805">
      <w:pPr>
        <w:pBdr>
          <w:top w:val="nil"/>
          <w:left w:val="nil"/>
          <w:bottom w:val="nil"/>
          <w:right w:val="nil"/>
          <w:between w:val="nil"/>
        </w:pBdr>
        <w:ind w:left="720"/>
        <w:contextualSpacing/>
        <w:rPr>
          <w:rFonts w:asciiTheme="majorHAnsi" w:hAnsiTheme="majorHAnsi" w:cstheme="majorHAnsi"/>
          <w:color w:val="000000"/>
        </w:rPr>
      </w:pPr>
    </w:p>
    <w:p w:rsidR="004E55A6" w:rsidRPr="00C65805" w:rsidRDefault="00C65805">
      <w:pPr>
        <w:rPr>
          <w:rFonts w:asciiTheme="majorHAnsi" w:eastAsia="Times New Roman" w:hAnsiTheme="majorHAnsi" w:cstheme="majorHAnsi"/>
        </w:rPr>
      </w:pPr>
      <w:r w:rsidRPr="00C65805">
        <w:rPr>
          <w:rFonts w:asciiTheme="majorHAnsi" w:hAnsiTheme="majorHAnsi" w:cstheme="majorHAnsi"/>
          <w:noProof/>
        </w:rPr>
        <w:drawing>
          <wp:inline distT="0" distB="0" distL="0" distR="0">
            <wp:extent cx="2977200" cy="1789200"/>
            <wp:effectExtent l="0" t="0" r="0" b="1905"/>
            <wp:docPr id="1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a:xfrm>
                      <a:off x="0" y="0"/>
                      <a:ext cx="2977200" cy="1789200"/>
                    </a:xfrm>
                    <a:prstGeom prst="rect">
                      <a:avLst/>
                    </a:prstGeom>
                    <a:ln/>
                  </pic:spPr>
                </pic:pic>
              </a:graphicData>
            </a:graphic>
          </wp:inline>
        </w:drawing>
      </w:r>
    </w:p>
    <w:p w:rsidR="00C65805" w:rsidRPr="00C65805" w:rsidRDefault="00C65805">
      <w:pPr>
        <w:rPr>
          <w:rFonts w:asciiTheme="majorHAnsi" w:eastAsia="Times New Roman" w:hAnsiTheme="majorHAnsi" w:cstheme="majorHAnsi"/>
          <w:b/>
          <w:color w:val="45818E"/>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SINGAPUR, Insel- und Stadtstaat</w:t>
      </w:r>
    </w:p>
    <w:p w:rsidR="004E55A6" w:rsidRPr="00C65805" w:rsidRDefault="004E55A6">
      <w:pPr>
        <w:rPr>
          <w:rFonts w:asciiTheme="majorHAnsi" w:eastAsia="Times New Roman" w:hAnsiTheme="majorHAnsi" w:cstheme="majorHAnsi"/>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Highlights:</w:t>
      </w:r>
      <w:r w:rsidRPr="00C65805">
        <w:rPr>
          <w:rFonts w:asciiTheme="majorHAnsi" w:eastAsia="Times New Roman" w:hAnsiTheme="majorHAnsi" w:cstheme="majorHAnsi"/>
        </w:rPr>
        <w:t xml:space="preserve"> Automatisierte U-Bahnen, autonome Busse und Fußgängerkonzepte</w:t>
      </w:r>
    </w:p>
    <w:p w:rsidR="00C65805" w:rsidRPr="00C65805" w:rsidRDefault="00C65805">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5,1 Mio.</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color w:val="000000"/>
        </w:rPr>
        <w:t xml:space="preserve"> 0,9 %</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712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7126 EW/km²</w:t>
      </w:r>
      <w:r w:rsidRPr="00C65805">
        <w:rPr>
          <w:rFonts w:asciiTheme="majorHAnsi" w:eastAsia="Times New Roman" w:hAnsiTheme="majorHAnsi" w:cstheme="majorHAnsi"/>
          <w:color w:val="000000"/>
        </w:rPr>
        <w:br/>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538135"/>
        </w:rPr>
        <w:t>PKW-Dichte:</w:t>
      </w:r>
      <w:r w:rsidRPr="00C65805">
        <w:rPr>
          <w:rFonts w:asciiTheme="majorHAnsi" w:eastAsia="Times New Roman" w:hAnsiTheme="majorHAnsi" w:cstheme="majorHAnsi"/>
          <w:color w:val="000000"/>
        </w:rPr>
        <w:t xml:space="preserve"> 100/1000 EW</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Kraftfahrzeugbestand:</w:t>
      </w:r>
      <w:r w:rsidRPr="00C65805">
        <w:rPr>
          <w:rFonts w:asciiTheme="majorHAnsi" w:eastAsia="Times New Roman" w:hAnsiTheme="majorHAnsi" w:cstheme="majorHAnsi"/>
          <w:color w:val="000000"/>
        </w:rPr>
        <w:t xml:space="preserve">  552.427 (2016)</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lastRenderedPageBreak/>
        <w:t xml:space="preserve">Motorräder: </w:t>
      </w:r>
      <w:r w:rsidRPr="00C65805">
        <w:rPr>
          <w:rFonts w:asciiTheme="majorHAnsi" w:eastAsia="Times New Roman" w:hAnsiTheme="majorHAnsi" w:cstheme="majorHAnsi"/>
          <w:color w:val="000000"/>
        </w:rPr>
        <w:t>143,052</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0,64€/Fahrt</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538135"/>
        </w:rPr>
        <w:t>Straßennetz:</w:t>
      </w:r>
      <w:r w:rsidRPr="00C65805">
        <w:rPr>
          <w:rFonts w:asciiTheme="majorHAnsi" w:eastAsia="Times New Roman" w:hAnsiTheme="majorHAnsi" w:cstheme="majorHAnsi"/>
          <w:color w:val="000000"/>
        </w:rPr>
        <w:t xml:space="preserve"> 3400 km</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ÖV-Linien</w:t>
      </w:r>
      <w:r w:rsidRPr="00C65805">
        <w:rPr>
          <w:rFonts w:asciiTheme="majorHAnsi" w:eastAsia="Times New Roman" w:hAnsiTheme="majorHAnsi" w:cstheme="majorHAnsi"/>
          <w:color w:val="000000"/>
        </w:rPr>
        <w:t>: 8 Bahn-Linien (automatisierte U-Bahn und Hochbahn), mehr als 300 Bus-Linien</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 xml:space="preserve">Haltestellen: </w:t>
      </w:r>
      <w:r w:rsidRPr="00C65805">
        <w:rPr>
          <w:rFonts w:asciiTheme="majorHAnsi" w:eastAsia="Times New Roman" w:hAnsiTheme="majorHAnsi" w:cstheme="majorHAnsi"/>
          <w:color w:val="000000"/>
        </w:rPr>
        <w:t>144 Bahn-Haltestellen, 4684 Bus-Haltestellen</w:t>
      </w:r>
    </w:p>
    <w:p w:rsidR="004E55A6" w:rsidRPr="00C65805" w:rsidRDefault="00627214">
      <w:pPr>
        <w:numPr>
          <w:ilvl w:val="0"/>
          <w:numId w:val="30"/>
        </w:numPr>
        <w:contextualSpacing/>
        <w:rPr>
          <w:rFonts w:asciiTheme="majorHAnsi" w:hAnsiTheme="majorHAnsi" w:cstheme="majorHAnsi"/>
        </w:rPr>
      </w:pPr>
      <w:r w:rsidRPr="00C65805">
        <w:rPr>
          <w:rFonts w:asciiTheme="majorHAnsi" w:eastAsia="Times New Roman" w:hAnsiTheme="majorHAnsi" w:cstheme="majorHAnsi"/>
        </w:rPr>
        <w:t>Der Insel-Stadtstaat Singapur in Südost-Asien beherbergt auf nur 712 km² über 5 Mio. Bewohner</w:t>
      </w:r>
      <w:r w:rsidRPr="00C65805">
        <w:rPr>
          <w:rFonts w:asciiTheme="majorHAnsi" w:eastAsia="Times New Roman" w:hAnsiTheme="majorHAnsi" w:cstheme="majorHAnsi"/>
          <w:highlight w:val="white"/>
        </w:rPr>
        <w:t>/innen</w:t>
      </w:r>
      <w:r w:rsidRPr="00C65805">
        <w:rPr>
          <w:rFonts w:asciiTheme="majorHAnsi" w:eastAsia="Times New Roman" w:hAnsiTheme="majorHAnsi" w:cstheme="majorHAnsi"/>
        </w:rPr>
        <w:t xml:space="preserve"> und hat damit eine </w:t>
      </w:r>
      <w:r w:rsidRPr="00C65805">
        <w:rPr>
          <w:rFonts w:asciiTheme="majorHAnsi" w:eastAsia="Times New Roman" w:hAnsiTheme="majorHAnsi" w:cstheme="majorHAnsi"/>
          <w:b/>
        </w:rPr>
        <w:t>sehr hohe Bevölkerungsdichte</w:t>
      </w:r>
      <w:r w:rsidRPr="00C65805">
        <w:rPr>
          <w:rFonts w:asciiTheme="majorHAnsi" w:eastAsia="Times New Roman" w:hAnsiTheme="majorHAnsi" w:cstheme="majorHAnsi"/>
        </w:rPr>
        <w:t>.</w:t>
      </w:r>
    </w:p>
    <w:p w:rsidR="004E55A6" w:rsidRPr="00C65805" w:rsidRDefault="00627214">
      <w:pPr>
        <w:numPr>
          <w:ilvl w:val="0"/>
          <w:numId w:val="30"/>
        </w:numPr>
        <w:contextualSpacing/>
        <w:rPr>
          <w:rFonts w:asciiTheme="majorHAnsi" w:hAnsiTheme="majorHAnsi" w:cstheme="majorHAnsi"/>
        </w:rPr>
      </w:pPr>
      <w:r w:rsidRPr="00C65805">
        <w:rPr>
          <w:rFonts w:asciiTheme="majorHAnsi" w:eastAsia="Times New Roman" w:hAnsiTheme="majorHAnsi" w:cstheme="majorHAnsi"/>
        </w:rPr>
        <w:t xml:space="preserve">PKWs sind in Singapur limitiert und sehr teuer - es gibt eine </w:t>
      </w:r>
      <w:r w:rsidRPr="00C65805">
        <w:rPr>
          <w:rFonts w:asciiTheme="majorHAnsi" w:eastAsia="Times New Roman" w:hAnsiTheme="majorHAnsi" w:cstheme="majorHAnsi"/>
          <w:b/>
        </w:rPr>
        <w:t>Citymaut</w:t>
      </w:r>
      <w:r w:rsidRPr="00C65805">
        <w:rPr>
          <w:rFonts w:asciiTheme="majorHAnsi" w:eastAsia="Times New Roman" w:hAnsiTheme="majorHAnsi" w:cstheme="majorHAnsi"/>
        </w:rPr>
        <w:t xml:space="preserve"> sowie </w:t>
      </w:r>
      <w:r w:rsidRPr="00C65805">
        <w:rPr>
          <w:rFonts w:asciiTheme="majorHAnsi" w:eastAsia="Times New Roman" w:hAnsiTheme="majorHAnsi" w:cstheme="majorHAnsi"/>
          <w:b/>
        </w:rPr>
        <w:t>KFZ-Zulassungsgebühren</w:t>
      </w:r>
      <w:r w:rsidRPr="00C65805">
        <w:rPr>
          <w:rFonts w:asciiTheme="majorHAnsi" w:eastAsia="Times New Roman" w:hAnsiTheme="majorHAnsi" w:cstheme="majorHAnsi"/>
        </w:rPr>
        <w:t xml:space="preserve">, die die Kosten des Fahrzeugs übersteigen können. </w:t>
      </w:r>
    </w:p>
    <w:p w:rsidR="004E55A6" w:rsidRPr="00C65805" w:rsidRDefault="00627214">
      <w:pPr>
        <w:numPr>
          <w:ilvl w:val="0"/>
          <w:numId w:val="30"/>
        </w:numPr>
        <w:contextualSpacing/>
        <w:rPr>
          <w:rFonts w:asciiTheme="majorHAnsi" w:hAnsiTheme="majorHAnsi" w:cstheme="majorHAnsi"/>
        </w:rPr>
      </w:pPr>
      <w:r w:rsidRPr="00C65805">
        <w:rPr>
          <w:rFonts w:asciiTheme="majorHAnsi" w:eastAsia="Times New Roman" w:hAnsiTheme="majorHAnsi" w:cstheme="majorHAnsi"/>
          <w:b/>
        </w:rPr>
        <w:t>Taxis</w:t>
      </w:r>
      <w:r w:rsidRPr="00C65805">
        <w:rPr>
          <w:rFonts w:asciiTheme="majorHAnsi" w:eastAsia="Times New Roman" w:hAnsiTheme="majorHAnsi" w:cstheme="majorHAnsi"/>
        </w:rPr>
        <w:t xml:space="preserve"> sind eine beliebte Alternative zum eigenen PKW.</w:t>
      </w:r>
    </w:p>
    <w:p w:rsidR="004E55A6" w:rsidRPr="00C65805" w:rsidRDefault="00627214">
      <w:pPr>
        <w:numPr>
          <w:ilvl w:val="0"/>
          <w:numId w:val="30"/>
        </w:numPr>
        <w:contextualSpacing/>
        <w:rPr>
          <w:rFonts w:asciiTheme="majorHAnsi" w:hAnsiTheme="majorHAnsi" w:cstheme="majorHAnsi"/>
        </w:rPr>
      </w:pPr>
      <w:r w:rsidRPr="00C65805">
        <w:rPr>
          <w:rFonts w:asciiTheme="majorHAnsi" w:eastAsia="Times New Roman" w:hAnsiTheme="majorHAnsi" w:cstheme="majorHAnsi"/>
        </w:rPr>
        <w:t xml:space="preserve">Das </w:t>
      </w:r>
      <w:proofErr w:type="spellStart"/>
      <w:r w:rsidRPr="00C65805">
        <w:rPr>
          <w:rFonts w:asciiTheme="majorHAnsi" w:eastAsia="Times New Roman" w:hAnsiTheme="majorHAnsi" w:cstheme="majorHAnsi"/>
          <w:b/>
        </w:rPr>
        <w:t>Mass</w:t>
      </w:r>
      <w:proofErr w:type="spellEnd"/>
      <w:r w:rsidRPr="00C65805">
        <w:rPr>
          <w:rFonts w:asciiTheme="majorHAnsi" w:eastAsia="Times New Roman" w:hAnsiTheme="majorHAnsi" w:cstheme="majorHAnsi"/>
          <w:b/>
        </w:rPr>
        <w:t xml:space="preserve"> Rapid System</w:t>
      </w:r>
      <w:r w:rsidRPr="00C65805">
        <w:rPr>
          <w:rFonts w:asciiTheme="majorHAnsi" w:eastAsia="Times New Roman" w:hAnsiTheme="majorHAnsi" w:cstheme="majorHAnsi"/>
        </w:rPr>
        <w:t xml:space="preserve"> ist ein automatisiertes U-Bahn-System, wobei die North-East-MRT-Line das welterste vollautomatisierte “Underground Heavy Rail System” ist.</w:t>
      </w:r>
    </w:p>
    <w:p w:rsidR="004E55A6" w:rsidRPr="00C65805" w:rsidRDefault="00627214">
      <w:pPr>
        <w:numPr>
          <w:ilvl w:val="0"/>
          <w:numId w:val="30"/>
        </w:numPr>
        <w:contextualSpacing/>
        <w:rPr>
          <w:rFonts w:asciiTheme="majorHAnsi" w:hAnsiTheme="majorHAnsi" w:cstheme="majorHAnsi"/>
        </w:rPr>
      </w:pPr>
      <w:r w:rsidRPr="00C65805">
        <w:rPr>
          <w:rFonts w:asciiTheme="majorHAnsi" w:eastAsia="Times New Roman" w:hAnsiTheme="majorHAnsi" w:cstheme="majorHAnsi"/>
        </w:rPr>
        <w:t xml:space="preserve">Neben zahlreichen </w:t>
      </w:r>
      <w:r w:rsidRPr="00C65805">
        <w:rPr>
          <w:rFonts w:asciiTheme="majorHAnsi" w:eastAsia="Times New Roman" w:hAnsiTheme="majorHAnsi" w:cstheme="majorHAnsi"/>
          <w:b/>
        </w:rPr>
        <w:t xml:space="preserve">Car- und </w:t>
      </w:r>
      <w:proofErr w:type="spellStart"/>
      <w:r w:rsidRPr="00C65805">
        <w:rPr>
          <w:rFonts w:asciiTheme="majorHAnsi" w:eastAsia="Times New Roman" w:hAnsiTheme="majorHAnsi" w:cstheme="majorHAnsi"/>
          <w:b/>
        </w:rPr>
        <w:t>Bikesharing</w:t>
      </w:r>
      <w:proofErr w:type="spellEnd"/>
      <w:r w:rsidRPr="00C65805">
        <w:rPr>
          <w:rFonts w:asciiTheme="majorHAnsi" w:eastAsia="Times New Roman" w:hAnsiTheme="majorHAnsi" w:cstheme="majorHAnsi"/>
          <w:b/>
        </w:rPr>
        <w:t>-Systemen</w:t>
      </w:r>
      <w:r w:rsidRPr="00C65805">
        <w:rPr>
          <w:rFonts w:asciiTheme="majorHAnsi" w:eastAsia="Times New Roman" w:hAnsiTheme="majorHAnsi" w:cstheme="majorHAnsi"/>
        </w:rPr>
        <w:t xml:space="preserve"> gibt es nun auch ein großes Angebot von elektrischen Fahrzeugen zum </w:t>
      </w:r>
      <w:proofErr w:type="spellStart"/>
      <w:r w:rsidRPr="00C65805">
        <w:rPr>
          <w:rFonts w:asciiTheme="majorHAnsi" w:eastAsia="Times New Roman" w:hAnsiTheme="majorHAnsi" w:cstheme="majorHAnsi"/>
        </w:rPr>
        <w:t>Sharen</w:t>
      </w:r>
      <w:proofErr w:type="spellEnd"/>
      <w:r w:rsidRPr="00C65805">
        <w:rPr>
          <w:rFonts w:asciiTheme="majorHAnsi" w:eastAsia="Times New Roman" w:hAnsiTheme="majorHAnsi" w:cstheme="majorHAnsi"/>
        </w:rPr>
        <w:t xml:space="preserve">. </w:t>
      </w:r>
    </w:p>
    <w:p w:rsidR="004E55A6" w:rsidRPr="00C65805" w:rsidRDefault="00627214">
      <w:pPr>
        <w:numPr>
          <w:ilvl w:val="0"/>
          <w:numId w:val="30"/>
        </w:numPr>
        <w:contextualSpacing/>
        <w:rPr>
          <w:rFonts w:asciiTheme="majorHAnsi" w:hAnsiTheme="majorHAnsi" w:cstheme="majorHAnsi"/>
        </w:rPr>
      </w:pPr>
      <w:r w:rsidRPr="00C65805">
        <w:rPr>
          <w:rFonts w:asciiTheme="majorHAnsi" w:eastAsia="Times New Roman" w:hAnsiTheme="majorHAnsi" w:cstheme="majorHAnsi"/>
        </w:rPr>
        <w:t xml:space="preserve">Ein großes Thema für die Entwicklung von Singapur ist zudem die </w:t>
      </w:r>
      <w:r w:rsidRPr="00C65805">
        <w:rPr>
          <w:rFonts w:asciiTheme="majorHAnsi" w:eastAsia="Times New Roman" w:hAnsiTheme="majorHAnsi" w:cstheme="majorHAnsi"/>
          <w:b/>
        </w:rPr>
        <w:t>Fußgänger-Mobilität</w:t>
      </w:r>
      <w:r w:rsidRPr="00C65805">
        <w:rPr>
          <w:rFonts w:asciiTheme="majorHAnsi" w:eastAsia="Times New Roman" w:hAnsiTheme="majorHAnsi" w:cstheme="majorHAnsi"/>
        </w:rPr>
        <w:t xml:space="preserve">, da nach </w:t>
      </w:r>
      <w:proofErr w:type="gramStart"/>
      <w:r w:rsidRPr="00C65805">
        <w:rPr>
          <w:rFonts w:asciiTheme="majorHAnsi" w:eastAsia="Times New Roman" w:hAnsiTheme="majorHAnsi" w:cstheme="majorHAnsi"/>
        </w:rPr>
        <w:t>Modal</w:t>
      </w:r>
      <w:proofErr w:type="gramEnd"/>
      <w:r w:rsidRPr="00C65805">
        <w:rPr>
          <w:rFonts w:asciiTheme="majorHAnsi" w:eastAsia="Times New Roman" w:hAnsiTheme="majorHAnsi" w:cstheme="majorHAnsi"/>
        </w:rPr>
        <w:t xml:space="preserve"> Split schon 22% der Wege zu Fuß zurückgelegt und oftmals die Wege zu den MRT Stationen gegangen werden. Deshalb soll ein Untergrundnetzwerk bzw. geschützte Gehwege die Stationen und Stadtteile und wichtige Orte wie Schulen u.Ä. im Rahmen des Walk2Ride Projektes mit den MRT Stationen verbinden. </w:t>
      </w:r>
    </w:p>
    <w:p w:rsidR="004E55A6" w:rsidRPr="00C65805" w:rsidRDefault="00627214">
      <w:pPr>
        <w:numPr>
          <w:ilvl w:val="0"/>
          <w:numId w:val="30"/>
        </w:numPr>
        <w:contextualSpacing/>
        <w:rPr>
          <w:rFonts w:asciiTheme="majorHAnsi" w:hAnsiTheme="majorHAnsi" w:cstheme="majorHAnsi"/>
        </w:rPr>
      </w:pPr>
      <w:r w:rsidRPr="00C65805">
        <w:rPr>
          <w:rFonts w:asciiTheme="majorHAnsi" w:eastAsia="Times New Roman" w:hAnsiTheme="majorHAnsi" w:cstheme="majorHAnsi"/>
        </w:rPr>
        <w:t xml:space="preserve"> </w:t>
      </w:r>
      <w:r w:rsidRPr="00C65805">
        <w:rPr>
          <w:rFonts w:asciiTheme="majorHAnsi" w:eastAsia="Times New Roman" w:hAnsiTheme="majorHAnsi" w:cstheme="majorHAnsi"/>
          <w:b/>
        </w:rPr>
        <w:t xml:space="preserve">„Cycling </w:t>
      </w:r>
      <w:proofErr w:type="spellStart"/>
      <w:r w:rsidRPr="00C65805">
        <w:rPr>
          <w:rFonts w:asciiTheme="majorHAnsi" w:eastAsia="Times New Roman" w:hAnsiTheme="majorHAnsi" w:cstheme="majorHAnsi"/>
          <w:b/>
        </w:rPr>
        <w:t>for</w:t>
      </w:r>
      <w:proofErr w:type="spellEnd"/>
      <w:r w:rsidRPr="00C65805">
        <w:rPr>
          <w:rFonts w:asciiTheme="majorHAnsi" w:eastAsia="Times New Roman" w:hAnsiTheme="majorHAnsi" w:cstheme="majorHAnsi"/>
          <w:b/>
        </w:rPr>
        <w:t xml:space="preserve"> all“</w:t>
      </w:r>
      <w:r w:rsidRPr="00C65805">
        <w:rPr>
          <w:rFonts w:asciiTheme="majorHAnsi" w:eastAsia="Times New Roman" w:hAnsiTheme="majorHAnsi" w:cstheme="majorHAnsi"/>
        </w:rPr>
        <w:t xml:space="preserve"> – im National Cycling Plan als Teil des Transport Plans wird die Vision eines Fahrrad-freundlichen, gut verbundenen Netzwerk für sicheres und gesundes Radfahren für alle verfolgt. </w:t>
      </w:r>
    </w:p>
    <w:p w:rsidR="004E55A6" w:rsidRPr="00C65805" w:rsidRDefault="00627214">
      <w:pPr>
        <w:numPr>
          <w:ilvl w:val="0"/>
          <w:numId w:val="30"/>
        </w:numPr>
        <w:contextualSpacing/>
        <w:rPr>
          <w:rFonts w:asciiTheme="majorHAnsi" w:hAnsiTheme="majorHAnsi" w:cstheme="majorHAnsi"/>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rPr>
        <w:t xml:space="preserve">Singapur ist ein Vorreiter in Sachen autonomes Fahren - ab 2022 sollen </w:t>
      </w:r>
      <w:r w:rsidRPr="00C65805">
        <w:rPr>
          <w:rFonts w:asciiTheme="majorHAnsi" w:eastAsia="Times New Roman" w:hAnsiTheme="majorHAnsi" w:cstheme="majorHAnsi"/>
          <w:b/>
        </w:rPr>
        <w:t>autonome Busse</w:t>
      </w:r>
      <w:r w:rsidRPr="00C65805">
        <w:rPr>
          <w:rFonts w:asciiTheme="majorHAnsi" w:eastAsia="Times New Roman" w:hAnsiTheme="majorHAnsi" w:cstheme="majorHAnsi"/>
        </w:rPr>
        <w:t xml:space="preserve"> den öffentlichen Verkehr ergänzen.</w:t>
      </w:r>
    </w:p>
    <w:p w:rsidR="00627214" w:rsidRPr="00C65805" w:rsidRDefault="00627214">
      <w:pPr>
        <w:rPr>
          <w:rFonts w:asciiTheme="majorHAnsi" w:eastAsia="Times New Roman" w:hAnsiTheme="majorHAnsi" w:cstheme="majorHAnsi"/>
          <w:b/>
          <w:lang w:val="en-GB"/>
        </w:rPr>
      </w:pPr>
      <w:r w:rsidRPr="00C65805">
        <w:rPr>
          <w:rFonts w:asciiTheme="majorHAnsi" w:eastAsia="Times New Roman" w:hAnsiTheme="majorHAnsi" w:cstheme="majorHAnsi"/>
          <w:b/>
          <w:lang w:val="en-GB"/>
        </w:rPr>
        <w:br w:type="page"/>
      </w:r>
    </w:p>
    <w:p w:rsidR="004E55A6" w:rsidRPr="00C65805" w:rsidRDefault="00627214" w:rsidP="00C65805">
      <w:pPr>
        <w:pBdr>
          <w:bottom w:val="single" w:sz="4" w:space="1" w:color="auto"/>
        </w:pBdr>
        <w:rPr>
          <w:rFonts w:asciiTheme="majorHAnsi" w:eastAsia="Times New Roman" w:hAnsiTheme="majorHAnsi" w:cstheme="majorHAnsi"/>
          <w:b/>
          <w:lang w:val="en-GB"/>
        </w:rPr>
      </w:pPr>
      <w:r w:rsidRPr="00C65805">
        <w:rPr>
          <w:rFonts w:asciiTheme="majorHAnsi" w:eastAsia="Times New Roman" w:hAnsiTheme="majorHAnsi" w:cstheme="majorHAnsi"/>
          <w:b/>
          <w:lang w:val="en-GB"/>
        </w:rPr>
        <w:lastRenderedPageBreak/>
        <w:t>12. HONG KONG, CHINA</w:t>
      </w:r>
    </w:p>
    <w:p w:rsidR="004E55A6" w:rsidRPr="00C65805" w:rsidRDefault="004E55A6">
      <w:pPr>
        <w:rPr>
          <w:rFonts w:asciiTheme="majorHAnsi" w:eastAsia="Times New Roman" w:hAnsiTheme="majorHAnsi" w:cstheme="majorHAnsi"/>
          <w:b/>
          <w:lang w:val="en-GB"/>
        </w:rPr>
      </w:pPr>
    </w:p>
    <w:p w:rsidR="004E55A6" w:rsidRPr="00C65805" w:rsidRDefault="00627214">
      <w:pPr>
        <w:rPr>
          <w:rFonts w:asciiTheme="majorHAnsi" w:eastAsia="Times New Roman" w:hAnsiTheme="majorHAnsi" w:cstheme="majorHAnsi"/>
          <w:b/>
          <w:lang w:val="en-GB"/>
        </w:rPr>
      </w:pPr>
      <w:proofErr w:type="spellStart"/>
      <w:r w:rsidRPr="00C65805">
        <w:rPr>
          <w:rFonts w:asciiTheme="majorHAnsi" w:eastAsia="Times New Roman" w:hAnsiTheme="majorHAnsi" w:cstheme="majorHAnsi"/>
          <w:b/>
          <w:lang w:val="en-GB"/>
        </w:rPr>
        <w:t>Verortung</w:t>
      </w:r>
      <w:proofErr w:type="spellEnd"/>
      <w:r w:rsidRPr="00C65805">
        <w:rPr>
          <w:rFonts w:asciiTheme="majorHAnsi" w:eastAsia="Times New Roman" w:hAnsiTheme="majorHAnsi" w:cstheme="majorHAnsi"/>
          <w:b/>
          <w:lang w:val="en-GB"/>
        </w:rPr>
        <w:t xml:space="preserve">: </w:t>
      </w:r>
      <w:r w:rsidRPr="00C65805">
        <w:rPr>
          <w:rFonts w:asciiTheme="majorHAnsi" w:eastAsia="Times New Roman" w:hAnsiTheme="majorHAnsi" w:cstheme="majorHAnsi"/>
          <w:lang w:val="en-GB"/>
        </w:rPr>
        <w:t>Tram Stop in Wan Chai</w:t>
      </w:r>
    </w:p>
    <w:p w:rsidR="004E55A6" w:rsidRPr="00C65805" w:rsidRDefault="004E55A6">
      <w:pPr>
        <w:rPr>
          <w:rFonts w:asciiTheme="majorHAnsi" w:eastAsia="Times New Roman" w:hAnsiTheme="majorHAnsi" w:cstheme="majorHAnsi"/>
          <w:b/>
          <w:lang w:val="en-G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Doppeldeckertrams, Linksverkehr</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Ampel, gelbe Bodenmarkierungen überall, gelbe Zebrastreifen, Geländer, Tram-Haltestelle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Doppeldecker-Trams („Ding-Ding“), Autos, Bus, LKW</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Fußgänger/innen, Autofahrer/innen, ÖV-Nutzer/innen</w:t>
      </w:r>
    </w:p>
    <w:p w:rsidR="004E55A6" w:rsidRPr="00C65805" w:rsidRDefault="004E55A6">
      <w:pPr>
        <w:rPr>
          <w:rFonts w:asciiTheme="majorHAnsi" w:eastAsia="Times New Roman" w:hAnsiTheme="majorHAnsi" w:cstheme="majorHAnsi"/>
          <w:b/>
        </w:rPr>
      </w:pPr>
    </w:p>
    <w:p w:rsidR="004E55A6" w:rsidRPr="00C65805" w:rsidRDefault="00C65805">
      <w:pPr>
        <w:rPr>
          <w:rFonts w:asciiTheme="majorHAnsi" w:eastAsia="Times New Roman" w:hAnsiTheme="majorHAnsi" w:cstheme="majorHAnsi"/>
        </w:rPr>
      </w:pPr>
      <w:r w:rsidRPr="00C65805">
        <w:rPr>
          <w:rFonts w:asciiTheme="majorHAnsi" w:hAnsiTheme="majorHAnsi" w:cstheme="majorHAnsi"/>
          <w:noProof/>
        </w:rPr>
        <w:drawing>
          <wp:anchor distT="0" distB="0" distL="114300" distR="114300" simplePos="0" relativeHeight="251687424" behindDoc="0" locked="0" layoutInCell="1" hidden="0" allowOverlap="1">
            <wp:simplePos x="0" y="0"/>
            <wp:positionH relativeFrom="margin">
              <wp:posOffset>-25400</wp:posOffset>
            </wp:positionH>
            <wp:positionV relativeFrom="paragraph">
              <wp:posOffset>884555</wp:posOffset>
            </wp:positionV>
            <wp:extent cx="2976880" cy="1788795"/>
            <wp:effectExtent l="0" t="0" r="0" b="0"/>
            <wp:wrapTopAndBottom distT="0" distB="0"/>
            <wp:docPr id="1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7"/>
                    <a:srcRect/>
                    <a:stretch>
                      <a:fillRect/>
                    </a:stretch>
                  </pic:blipFill>
                  <pic:spPr>
                    <a:xfrm>
                      <a:off x="0" y="0"/>
                      <a:ext cx="2976880" cy="1788795"/>
                    </a:xfrm>
                    <a:prstGeom prst="rect">
                      <a:avLst/>
                    </a:prstGeom>
                    <a:ln/>
                  </pic:spPr>
                </pic:pic>
              </a:graphicData>
            </a:graphic>
          </wp:anchor>
        </w:drawing>
      </w:r>
      <w:r w:rsidR="00627214" w:rsidRPr="00C65805">
        <w:rPr>
          <w:rFonts w:asciiTheme="majorHAnsi" w:eastAsia="Times New Roman" w:hAnsiTheme="majorHAnsi" w:cstheme="majorHAnsi"/>
          <w:b/>
        </w:rPr>
        <w:t xml:space="preserve">Anmerkungen: </w:t>
      </w:r>
      <w:r w:rsidR="00627214" w:rsidRPr="00C65805">
        <w:rPr>
          <w:rFonts w:asciiTheme="majorHAnsi" w:eastAsia="Times New Roman" w:hAnsiTheme="majorHAnsi" w:cstheme="majorHAnsi"/>
        </w:rPr>
        <w:t>Die elektrischen Doppeldeckertrams, auch Ding-Ding genannt, fahren seit 1904 durch Hong Kong. Betrieben werden sieben Linien auf 13 km Strecke am Nordufer von Hong Kong Island sowie drei km im Happy Valley. Die Flotte beinhaltet 167 Trams und ist damit die weltweit einzige komplette Doppeldecker-Tram-Flotte. Täglich nutzen 180.000 Passagiere die Trams.</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HONG KONG</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Metropole und Sonderverwaltungszone</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Highlights</w:t>
      </w:r>
      <w:r w:rsidRPr="00C65805">
        <w:rPr>
          <w:rFonts w:asciiTheme="majorHAnsi" w:eastAsia="Times New Roman" w:hAnsiTheme="majorHAnsi" w:cstheme="majorHAnsi"/>
        </w:rPr>
        <w:t>: Doppeldecker-Trams, das größte Rolltreppensystem der Welt</w:t>
      </w:r>
    </w:p>
    <w:p w:rsidR="004E55A6" w:rsidRPr="00C65805" w:rsidRDefault="004E55A6">
      <w:pPr>
        <w:rPr>
          <w:rFonts w:asciiTheme="majorHAnsi" w:eastAsia="Times New Roman" w:hAnsiTheme="majorHAnsi" w:cstheme="majorHAnsi"/>
        </w:rPr>
      </w:pP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7 Mio.</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color w:val="000000"/>
        </w:rPr>
        <w:t xml:space="preserve"> 0,6%</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1.104,4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6.362 EW/km²</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PKW-Dichte:</w:t>
      </w:r>
      <w:r w:rsidRPr="00C65805">
        <w:rPr>
          <w:rFonts w:asciiTheme="majorHAnsi" w:eastAsia="Times New Roman" w:hAnsiTheme="majorHAnsi" w:cstheme="majorHAnsi"/>
          <w:color w:val="000000"/>
        </w:rPr>
        <w:t xml:space="preserve"> 347 PKW pro Straßen-km</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10 MTR Linien (187 km), Light Rail (36,2 km), Busse, Minibusse, Fähren, Doppeldeckertrams. Seilbahnen</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 xml:space="preserve">Haltestellen: </w:t>
      </w:r>
      <w:r w:rsidRPr="00C65805">
        <w:rPr>
          <w:rFonts w:asciiTheme="majorHAnsi" w:eastAsia="Times New Roman" w:hAnsiTheme="majorHAnsi" w:cstheme="majorHAnsi"/>
          <w:color w:val="000000"/>
        </w:rPr>
        <w:t>93 MTR Stationen, 68 Light Rail Stationen</w:t>
      </w:r>
    </w:p>
    <w:p w:rsidR="004E55A6" w:rsidRPr="00C65805" w:rsidRDefault="00627214">
      <w:pPr>
        <w:numPr>
          <w:ilvl w:val="0"/>
          <w:numId w:val="29"/>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lastRenderedPageBreak/>
        <w:t>Jeden Tag werden 12,6 Mio. Wege mit öffentlichen Verkehrsmitteln in Hong Kong zurückgelegt.</w:t>
      </w:r>
    </w:p>
    <w:p w:rsidR="004E55A6" w:rsidRPr="00C65805" w:rsidRDefault="00627214">
      <w:pPr>
        <w:numPr>
          <w:ilvl w:val="0"/>
          <w:numId w:val="29"/>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41% des </w:t>
      </w:r>
      <w:proofErr w:type="gramStart"/>
      <w:r w:rsidRPr="00C65805">
        <w:rPr>
          <w:rFonts w:asciiTheme="majorHAnsi" w:eastAsia="Times New Roman" w:hAnsiTheme="majorHAnsi" w:cstheme="majorHAnsi"/>
          <w:color w:val="000000"/>
        </w:rPr>
        <w:t>Modal</w:t>
      </w:r>
      <w:proofErr w:type="gramEnd"/>
      <w:r w:rsidRPr="00C65805">
        <w:rPr>
          <w:rFonts w:asciiTheme="majorHAnsi" w:eastAsia="Times New Roman" w:hAnsiTheme="majorHAnsi" w:cstheme="majorHAnsi"/>
          <w:color w:val="000000"/>
        </w:rPr>
        <w:t xml:space="preserve"> Splits fallen allein auf das </w:t>
      </w:r>
      <w:r w:rsidRPr="00C65805">
        <w:rPr>
          <w:rFonts w:asciiTheme="majorHAnsi" w:eastAsia="Times New Roman" w:hAnsiTheme="majorHAnsi" w:cstheme="majorHAnsi"/>
          <w:b/>
          <w:color w:val="000000"/>
        </w:rPr>
        <w:t>Railway System</w:t>
      </w:r>
      <w:r w:rsidRPr="00C65805">
        <w:rPr>
          <w:rFonts w:asciiTheme="majorHAnsi" w:eastAsia="Times New Roman" w:hAnsiTheme="majorHAnsi" w:cstheme="majorHAnsi"/>
          <w:color w:val="000000"/>
        </w:rPr>
        <w:t>.</w:t>
      </w:r>
    </w:p>
    <w:p w:rsidR="004E55A6" w:rsidRPr="00C65805" w:rsidRDefault="00627214">
      <w:pPr>
        <w:numPr>
          <w:ilvl w:val="0"/>
          <w:numId w:val="29"/>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Für jeden Straßenkilometer gibt es 347 Fahrzeuge in der Stadt.</w:t>
      </w:r>
    </w:p>
    <w:p w:rsidR="004E55A6" w:rsidRPr="00C65805" w:rsidRDefault="00627214">
      <w:pPr>
        <w:numPr>
          <w:ilvl w:val="0"/>
          <w:numId w:val="29"/>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Neben regulären Bussen fahren durch Hong Kong auch Minibusse, die </w:t>
      </w:r>
      <w:r w:rsidRPr="00C65805">
        <w:rPr>
          <w:rFonts w:asciiTheme="majorHAnsi" w:eastAsia="Times New Roman" w:hAnsiTheme="majorHAnsi" w:cstheme="majorHAnsi"/>
          <w:b/>
          <w:color w:val="000000"/>
        </w:rPr>
        <w:t>Public Light Buses</w:t>
      </w:r>
      <w:r w:rsidRPr="00C65805">
        <w:rPr>
          <w:rFonts w:asciiTheme="majorHAnsi" w:eastAsia="Times New Roman" w:hAnsiTheme="majorHAnsi" w:cstheme="majorHAnsi"/>
          <w:color w:val="000000"/>
        </w:rPr>
        <w:t xml:space="preserve">, mit 19 Sitzplätzen. </w:t>
      </w:r>
    </w:p>
    <w:p w:rsidR="004E55A6" w:rsidRPr="00C65805" w:rsidRDefault="00627214">
      <w:pPr>
        <w:numPr>
          <w:ilvl w:val="0"/>
          <w:numId w:val="29"/>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Es gibt 11 Betreiber für 18 </w:t>
      </w:r>
      <w:r w:rsidRPr="00C65805">
        <w:rPr>
          <w:rFonts w:asciiTheme="majorHAnsi" w:eastAsia="Times New Roman" w:hAnsiTheme="majorHAnsi" w:cstheme="majorHAnsi"/>
          <w:b/>
          <w:color w:val="000000"/>
        </w:rPr>
        <w:t xml:space="preserve">Fährrouten </w:t>
      </w:r>
      <w:r w:rsidRPr="00C65805">
        <w:rPr>
          <w:rFonts w:asciiTheme="majorHAnsi" w:eastAsia="Times New Roman" w:hAnsiTheme="majorHAnsi" w:cstheme="majorHAnsi"/>
          <w:color w:val="000000"/>
        </w:rPr>
        <w:t>zu nahegelegenen Inseln und Buchten.</w:t>
      </w:r>
    </w:p>
    <w:p w:rsidR="004E55A6" w:rsidRPr="00C65805" w:rsidRDefault="00627214">
      <w:pPr>
        <w:numPr>
          <w:ilvl w:val="0"/>
          <w:numId w:val="29"/>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Fahrräder können nur auf die Fähre, nicht aber in Bussen und Bahnen mitgenommen werden.</w:t>
      </w:r>
    </w:p>
    <w:p w:rsidR="004E55A6" w:rsidRPr="00C65805" w:rsidRDefault="00627214">
      <w:pPr>
        <w:numPr>
          <w:ilvl w:val="0"/>
          <w:numId w:val="29"/>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Zum System gehören auch </w:t>
      </w:r>
      <w:r w:rsidRPr="00C65805">
        <w:rPr>
          <w:rFonts w:asciiTheme="majorHAnsi" w:eastAsia="Times New Roman" w:hAnsiTheme="majorHAnsi" w:cstheme="majorHAnsi"/>
          <w:b/>
          <w:color w:val="000000"/>
        </w:rPr>
        <w:t>Seilbahnen</w:t>
      </w:r>
      <w:r w:rsidRPr="00C65805">
        <w:rPr>
          <w:rFonts w:asciiTheme="majorHAnsi" w:eastAsia="Times New Roman" w:hAnsiTheme="majorHAnsi" w:cstheme="majorHAnsi"/>
          <w:color w:val="000000"/>
        </w:rPr>
        <w:t>, die z.B. hoch auf den Victoria Peak fahren und damit große Höhen überwinden.</w:t>
      </w:r>
    </w:p>
    <w:p w:rsidR="004E55A6" w:rsidRPr="00C65805" w:rsidRDefault="00627214">
      <w:pPr>
        <w:numPr>
          <w:ilvl w:val="0"/>
          <w:numId w:val="29"/>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Die </w:t>
      </w:r>
      <w:r w:rsidRPr="00C65805">
        <w:rPr>
          <w:rFonts w:asciiTheme="majorHAnsi" w:eastAsia="Times New Roman" w:hAnsiTheme="majorHAnsi" w:cstheme="majorHAnsi"/>
          <w:b/>
          <w:color w:val="000000"/>
        </w:rPr>
        <w:t>Octopus Card</w:t>
      </w:r>
      <w:r w:rsidRPr="00C65805">
        <w:rPr>
          <w:rFonts w:asciiTheme="majorHAnsi" w:eastAsia="Times New Roman" w:hAnsiTheme="majorHAnsi" w:cstheme="majorHAnsi"/>
          <w:color w:val="000000"/>
        </w:rPr>
        <w:t xml:space="preserve"> ist ein kontaktloses Zahlungssystem in Hong Kong. Die Stadtbewohner/innen nutzen die Karte nicht nur für den öffentlichen Transport mit Bahnen, Bussen, Trams, Fähren usw., sondern auch für die Zahlung im Supermarkt, in Restaurants, </w:t>
      </w:r>
      <w:proofErr w:type="spellStart"/>
      <w:r w:rsidRPr="00C65805">
        <w:rPr>
          <w:rFonts w:asciiTheme="majorHAnsi" w:eastAsia="Times New Roman" w:hAnsiTheme="majorHAnsi" w:cstheme="majorHAnsi"/>
          <w:color w:val="000000"/>
        </w:rPr>
        <w:t>Cafes</w:t>
      </w:r>
      <w:proofErr w:type="spellEnd"/>
      <w:r w:rsidRPr="00C65805">
        <w:rPr>
          <w:rFonts w:asciiTheme="majorHAnsi" w:eastAsia="Times New Roman" w:hAnsiTheme="majorHAnsi" w:cstheme="majorHAnsi"/>
          <w:color w:val="000000"/>
        </w:rPr>
        <w:t xml:space="preserve">, Kinos, Schwimmbädern usw. </w:t>
      </w:r>
    </w:p>
    <w:p w:rsidR="004E55A6" w:rsidRPr="00C65805" w:rsidRDefault="00627214">
      <w:pPr>
        <w:numPr>
          <w:ilvl w:val="0"/>
          <w:numId w:val="29"/>
        </w:numPr>
        <w:pBdr>
          <w:top w:val="nil"/>
          <w:left w:val="nil"/>
          <w:bottom w:val="nil"/>
          <w:right w:val="nil"/>
          <w:between w:val="nil"/>
        </w:pBdr>
        <w:contextualSpacing/>
        <w:rPr>
          <w:rFonts w:asciiTheme="majorHAnsi" w:hAnsiTheme="majorHAnsi" w:cstheme="majorHAnsi"/>
          <w:color w:val="000000"/>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color w:val="000000"/>
        </w:rPr>
        <w:t xml:space="preserve">Das </w:t>
      </w:r>
      <w:r w:rsidRPr="00C65805">
        <w:rPr>
          <w:rFonts w:asciiTheme="majorHAnsi" w:eastAsia="Times New Roman" w:hAnsiTheme="majorHAnsi" w:cstheme="majorHAnsi"/>
          <w:b/>
          <w:color w:val="000000"/>
        </w:rPr>
        <w:t>Central Mid-Level-</w:t>
      </w:r>
      <w:proofErr w:type="spellStart"/>
      <w:r w:rsidRPr="00C65805">
        <w:rPr>
          <w:rFonts w:asciiTheme="majorHAnsi" w:eastAsia="Times New Roman" w:hAnsiTheme="majorHAnsi" w:cstheme="majorHAnsi"/>
          <w:b/>
          <w:color w:val="000000"/>
        </w:rPr>
        <w:t>Escalator</w:t>
      </w:r>
      <w:proofErr w:type="spellEnd"/>
      <w:r w:rsidRPr="00C65805">
        <w:rPr>
          <w:rFonts w:asciiTheme="majorHAnsi" w:eastAsia="Times New Roman" w:hAnsiTheme="majorHAnsi" w:cstheme="majorHAnsi"/>
          <w:b/>
          <w:color w:val="000000"/>
        </w:rPr>
        <w:t>-System</w:t>
      </w:r>
      <w:r w:rsidRPr="00C65805">
        <w:rPr>
          <w:rFonts w:asciiTheme="majorHAnsi" w:eastAsia="Times New Roman" w:hAnsiTheme="majorHAnsi" w:cstheme="majorHAnsi"/>
          <w:color w:val="000000"/>
        </w:rPr>
        <w:t xml:space="preserve"> ist ein überdachtes Rolltreppensystem und wird täglich von 85.00 Menschen genutzt. Mit 20 Rolltreppen und drei Förderbändern   ist es das größte Rolltreppensystem der Welt.</w:t>
      </w: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13. SEOUL, SÜDKOREA</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r w:rsidRPr="00C65805">
        <w:rPr>
          <w:rFonts w:asciiTheme="majorHAnsi" w:eastAsia="Times New Roman" w:hAnsiTheme="majorHAnsi" w:cstheme="majorHAnsi"/>
        </w:rPr>
        <w:t>Kreuzung im südlichen Seoul</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 xml:space="preserve">Starker Autoverkehr, sehr breite Straßen, 4-5 Spuren pro Richtung, gläserne, hohe und moderne Gebäude umgeben Kreuzung, wenige Personen auf der Straße </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Fußgängerübergang/Insel, Haltestelle/Überdachung, Breite Überwege mit Zebrastreifen und Pfeilen, die anzeigen, wo man laufen soll und separatem Fahrrad-Streifen mit Fahrrad-Symbol, viele Bodenmarkierungen für PKW, Ampeln, Straßenschilder in Koreanisch, sehr lange/breite Mäste für Ampeln und Schilder</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Autos, Busse, Mopeds/Motorräder, Taxen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Autofahrer/innen, Moped-fahrer/innen Fußgänger/innen, ÖV-Nutzer/innen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SEOUL</w:t>
      </w:r>
    </w:p>
    <w:p w:rsidR="004E55A6" w:rsidRPr="00C65805" w:rsidRDefault="00627214">
      <w:pPr>
        <w:rPr>
          <w:rFonts w:asciiTheme="majorHAnsi" w:eastAsia="Times New Roman" w:hAnsiTheme="majorHAnsi" w:cstheme="majorHAnsi"/>
          <w:b/>
          <w:color w:val="45818E"/>
        </w:rPr>
      </w:pPr>
      <w:r w:rsidRPr="00C65805">
        <w:rPr>
          <w:rFonts w:asciiTheme="majorHAnsi" w:hAnsiTheme="majorHAnsi" w:cstheme="majorHAnsi"/>
          <w:noProof/>
        </w:rPr>
        <w:drawing>
          <wp:anchor distT="0" distB="0" distL="114300" distR="114300" simplePos="0" relativeHeight="251693568" behindDoc="0" locked="0" layoutInCell="1" hidden="0" allowOverlap="1">
            <wp:simplePos x="0" y="0"/>
            <wp:positionH relativeFrom="margin">
              <wp:posOffset>0</wp:posOffset>
            </wp:positionH>
            <wp:positionV relativeFrom="paragraph">
              <wp:posOffset>255270</wp:posOffset>
            </wp:positionV>
            <wp:extent cx="2977200" cy="1789200"/>
            <wp:effectExtent l="0" t="0" r="0" b="0"/>
            <wp:wrapTopAndBottom distT="0" distB="0"/>
            <wp:docPr id="1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8"/>
                    <a:srcRect/>
                    <a:stretch>
                      <a:fillRect/>
                    </a:stretch>
                  </pic:blipFill>
                  <pic:spPr>
                    <a:xfrm>
                      <a:off x="0" y="0"/>
                      <a:ext cx="2977200" cy="1789200"/>
                    </a:xfrm>
                    <a:prstGeom prst="rect">
                      <a:avLst/>
                    </a:prstGeom>
                    <a:ln/>
                  </pic:spPr>
                </pic:pic>
              </a:graphicData>
            </a:graphic>
          </wp:anchor>
        </w:drawing>
      </w:r>
      <w:r w:rsidRPr="00C65805">
        <w:rPr>
          <w:rFonts w:asciiTheme="majorHAnsi" w:eastAsia="Times New Roman" w:hAnsiTheme="majorHAnsi" w:cstheme="majorHAnsi"/>
          <w:b/>
          <w:color w:val="45818E"/>
        </w:rPr>
        <w:t>Hauptstadt von Südkorea</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Kostenloser ÖV und Parks statt Straßen</w:t>
      </w:r>
    </w:p>
    <w:p w:rsidR="004E55A6" w:rsidRPr="00C65805" w:rsidRDefault="004E55A6">
      <w:pPr>
        <w:rPr>
          <w:rFonts w:asciiTheme="majorHAnsi" w:eastAsia="Times New Roman" w:hAnsiTheme="majorHAnsi" w:cstheme="majorHAnsi"/>
        </w:rPr>
      </w:pP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25 Mio.</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605,3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17.288 EW/km²</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 xml:space="preserve">PKWs: </w:t>
      </w:r>
      <w:r w:rsidRPr="00C65805">
        <w:rPr>
          <w:rFonts w:asciiTheme="majorHAnsi" w:eastAsia="Times New Roman" w:hAnsiTheme="majorHAnsi" w:cstheme="majorHAnsi"/>
          <w:color w:val="000000"/>
        </w:rPr>
        <w:t xml:space="preserve">2.969.000 </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 xml:space="preserve">Straßennetz: </w:t>
      </w:r>
      <w:r w:rsidRPr="00C65805">
        <w:rPr>
          <w:rFonts w:asciiTheme="majorHAnsi" w:eastAsia="Times New Roman" w:hAnsiTheme="majorHAnsi" w:cstheme="majorHAnsi"/>
          <w:color w:val="000000"/>
        </w:rPr>
        <w:t>8174 km</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ÖV-Linien</w:t>
      </w:r>
      <w:r w:rsidRPr="00C65805">
        <w:rPr>
          <w:rFonts w:asciiTheme="majorHAnsi" w:eastAsia="Times New Roman" w:hAnsiTheme="majorHAnsi" w:cstheme="majorHAnsi"/>
          <w:color w:val="000000"/>
        </w:rPr>
        <w:t xml:space="preserve">: 9 U-Bahn-Linien (327 km), drei </w:t>
      </w:r>
      <w:proofErr w:type="spellStart"/>
      <w:r w:rsidRPr="00C65805">
        <w:rPr>
          <w:rFonts w:asciiTheme="majorHAnsi" w:eastAsia="Times New Roman" w:hAnsiTheme="majorHAnsi" w:cstheme="majorHAnsi"/>
          <w:color w:val="000000"/>
        </w:rPr>
        <w:t>Bustypen</w:t>
      </w:r>
      <w:proofErr w:type="spellEnd"/>
      <w:r w:rsidRPr="00C65805">
        <w:rPr>
          <w:rFonts w:asciiTheme="majorHAnsi" w:eastAsia="Times New Roman" w:hAnsiTheme="majorHAnsi" w:cstheme="majorHAnsi"/>
          <w:color w:val="000000"/>
        </w:rPr>
        <w:t xml:space="preserve"> (</w:t>
      </w:r>
      <w:proofErr w:type="spellStart"/>
      <w:r w:rsidRPr="00C65805">
        <w:rPr>
          <w:rFonts w:asciiTheme="majorHAnsi" w:eastAsia="Times New Roman" w:hAnsiTheme="majorHAnsi" w:cstheme="majorHAnsi"/>
          <w:color w:val="000000"/>
        </w:rPr>
        <w:t>Ilban</w:t>
      </w:r>
      <w:proofErr w:type="spellEnd"/>
      <w:r w:rsidRPr="00C65805">
        <w:rPr>
          <w:rFonts w:asciiTheme="majorHAnsi" w:eastAsia="Times New Roman" w:hAnsiTheme="majorHAnsi" w:cstheme="majorHAnsi"/>
          <w:color w:val="000000"/>
        </w:rPr>
        <w:t xml:space="preserve"> Bus am verbreitetsten mit Blue, Green, Yellow, </w:t>
      </w:r>
      <w:proofErr w:type="spellStart"/>
      <w:r w:rsidRPr="00C65805">
        <w:rPr>
          <w:rFonts w:asciiTheme="majorHAnsi" w:eastAsia="Times New Roman" w:hAnsiTheme="majorHAnsi" w:cstheme="majorHAnsi"/>
          <w:color w:val="000000"/>
        </w:rPr>
        <w:t>Red</w:t>
      </w:r>
      <w:proofErr w:type="spellEnd"/>
      <w:r w:rsidRPr="00C65805">
        <w:rPr>
          <w:rFonts w:asciiTheme="majorHAnsi" w:eastAsia="Times New Roman" w:hAnsiTheme="majorHAnsi" w:cstheme="majorHAnsi"/>
          <w:color w:val="000000"/>
        </w:rPr>
        <w:t xml:space="preserve"> und </w:t>
      </w:r>
      <w:proofErr w:type="spellStart"/>
      <w:r w:rsidRPr="00C65805">
        <w:rPr>
          <w:rFonts w:asciiTheme="majorHAnsi" w:eastAsia="Times New Roman" w:hAnsiTheme="majorHAnsi" w:cstheme="majorHAnsi"/>
          <w:color w:val="000000"/>
        </w:rPr>
        <w:t>Maeul</w:t>
      </w:r>
      <w:proofErr w:type="spellEnd"/>
      <w:r w:rsidRPr="00C65805">
        <w:rPr>
          <w:rFonts w:asciiTheme="majorHAnsi" w:eastAsia="Times New Roman" w:hAnsiTheme="majorHAnsi" w:cstheme="majorHAnsi"/>
          <w:color w:val="000000"/>
        </w:rPr>
        <w:t xml:space="preserve"> Bus), Bus Rapid System</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Radverkehrsanlagen:</w:t>
      </w:r>
      <w:r w:rsidRPr="00C65805">
        <w:rPr>
          <w:rFonts w:asciiTheme="majorHAnsi" w:eastAsia="Times New Roman" w:hAnsiTheme="majorHAnsi" w:cstheme="majorHAnsi"/>
          <w:color w:val="000000"/>
        </w:rPr>
        <w:t xml:space="preserve"> 868 km</w:t>
      </w:r>
    </w:p>
    <w:p w:rsidR="004E55A6" w:rsidRPr="00C65805" w:rsidRDefault="00627214">
      <w:pPr>
        <w:numPr>
          <w:ilvl w:val="0"/>
          <w:numId w:val="38"/>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Mit 6,3 Millionen Nutzern am Tag hat Seoul </w:t>
      </w:r>
      <w:r w:rsidRPr="00C65805">
        <w:rPr>
          <w:rFonts w:asciiTheme="majorHAnsi" w:eastAsia="Times New Roman" w:hAnsiTheme="majorHAnsi" w:cstheme="majorHAnsi"/>
          <w:b/>
          <w:color w:val="000000"/>
        </w:rPr>
        <w:t>eines der meist genutzten Metrosysteme der Welt</w:t>
      </w:r>
      <w:r w:rsidRPr="00C65805">
        <w:rPr>
          <w:rFonts w:asciiTheme="majorHAnsi" w:eastAsia="Times New Roman" w:hAnsiTheme="majorHAnsi" w:cstheme="majorHAnsi"/>
          <w:color w:val="000000"/>
        </w:rPr>
        <w:t>. Zudem nutzen 5,6 Mio. Stadtbewohner/innen täglich das Busnetzwerk.</w:t>
      </w:r>
    </w:p>
    <w:p w:rsidR="004E55A6" w:rsidRPr="00C65805" w:rsidRDefault="00627214">
      <w:pPr>
        <w:numPr>
          <w:ilvl w:val="0"/>
          <w:numId w:val="38"/>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lastRenderedPageBreak/>
        <w:t>Das Busnetzwerk umfasst 8000 Busse, 7000 km Routen und 206 km Busspuren.</w:t>
      </w:r>
    </w:p>
    <w:p w:rsidR="004E55A6" w:rsidRPr="00C65805" w:rsidRDefault="00627214">
      <w:pPr>
        <w:numPr>
          <w:ilvl w:val="0"/>
          <w:numId w:val="38"/>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Seit 2007 wurden mehr als 100 km </w:t>
      </w:r>
      <w:r w:rsidRPr="00C65805">
        <w:rPr>
          <w:rFonts w:asciiTheme="majorHAnsi" w:eastAsia="Times New Roman" w:hAnsiTheme="majorHAnsi" w:cstheme="majorHAnsi"/>
          <w:b/>
          <w:color w:val="000000"/>
        </w:rPr>
        <w:t>Fahrradwege</w:t>
      </w:r>
      <w:r w:rsidRPr="00C65805">
        <w:rPr>
          <w:rFonts w:asciiTheme="majorHAnsi" w:eastAsia="Times New Roman" w:hAnsiTheme="majorHAnsi" w:cstheme="majorHAnsi"/>
          <w:color w:val="000000"/>
        </w:rPr>
        <w:t xml:space="preserve"> gebaut.</w:t>
      </w:r>
    </w:p>
    <w:p w:rsidR="004E55A6" w:rsidRPr="00C65805" w:rsidRDefault="00627214">
      <w:pPr>
        <w:numPr>
          <w:ilvl w:val="0"/>
          <w:numId w:val="38"/>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Mit verschiedenen Programmen, wie dem „World </w:t>
      </w:r>
      <w:proofErr w:type="spellStart"/>
      <w:r w:rsidRPr="00C65805">
        <w:rPr>
          <w:rFonts w:asciiTheme="majorHAnsi" w:eastAsia="Times New Roman" w:hAnsiTheme="majorHAnsi" w:cstheme="majorHAnsi"/>
          <w:color w:val="000000"/>
        </w:rPr>
        <w:t>Carfree</w:t>
      </w:r>
      <w:proofErr w:type="spellEnd"/>
      <w:r w:rsidRPr="00C65805">
        <w:rPr>
          <w:rFonts w:asciiTheme="majorHAnsi" w:eastAsia="Times New Roman" w:hAnsiTheme="majorHAnsi" w:cstheme="majorHAnsi"/>
          <w:color w:val="000000"/>
        </w:rPr>
        <w:t xml:space="preserve"> Day“ oder „</w:t>
      </w:r>
      <w:proofErr w:type="spellStart"/>
      <w:r w:rsidRPr="00C65805">
        <w:rPr>
          <w:rFonts w:asciiTheme="majorHAnsi" w:eastAsia="Times New Roman" w:hAnsiTheme="majorHAnsi" w:cstheme="majorHAnsi"/>
          <w:color w:val="000000"/>
        </w:rPr>
        <w:t>Leave</w:t>
      </w:r>
      <w:proofErr w:type="spellEnd"/>
      <w:r w:rsidRPr="00C65805">
        <w:rPr>
          <w:rFonts w:asciiTheme="majorHAnsi" w:eastAsia="Times New Roman" w:hAnsiTheme="majorHAnsi" w:cstheme="majorHAnsi"/>
          <w:color w:val="000000"/>
        </w:rPr>
        <w:t xml:space="preserve"> </w:t>
      </w:r>
      <w:proofErr w:type="spellStart"/>
      <w:r w:rsidRPr="00C65805">
        <w:rPr>
          <w:rFonts w:asciiTheme="majorHAnsi" w:eastAsia="Times New Roman" w:hAnsiTheme="majorHAnsi" w:cstheme="majorHAnsi"/>
          <w:color w:val="000000"/>
        </w:rPr>
        <w:t>your</w:t>
      </w:r>
      <w:proofErr w:type="spellEnd"/>
      <w:r w:rsidRPr="00C65805">
        <w:rPr>
          <w:rFonts w:asciiTheme="majorHAnsi" w:eastAsia="Times New Roman" w:hAnsiTheme="majorHAnsi" w:cstheme="majorHAnsi"/>
          <w:color w:val="000000"/>
        </w:rPr>
        <w:t xml:space="preserve"> </w:t>
      </w:r>
      <w:proofErr w:type="spellStart"/>
      <w:r w:rsidRPr="00C65805">
        <w:rPr>
          <w:rFonts w:asciiTheme="majorHAnsi" w:eastAsia="Times New Roman" w:hAnsiTheme="majorHAnsi" w:cstheme="majorHAnsi"/>
          <w:color w:val="000000"/>
        </w:rPr>
        <w:t>car</w:t>
      </w:r>
      <w:proofErr w:type="spellEnd"/>
      <w:r w:rsidRPr="00C65805">
        <w:rPr>
          <w:rFonts w:asciiTheme="majorHAnsi" w:eastAsia="Times New Roman" w:hAnsiTheme="majorHAnsi" w:cstheme="majorHAnsi"/>
          <w:color w:val="000000"/>
        </w:rPr>
        <w:t xml:space="preserve"> at </w:t>
      </w:r>
      <w:proofErr w:type="spellStart"/>
      <w:r w:rsidRPr="00C65805">
        <w:rPr>
          <w:rFonts w:asciiTheme="majorHAnsi" w:eastAsia="Times New Roman" w:hAnsiTheme="majorHAnsi" w:cstheme="majorHAnsi"/>
          <w:color w:val="000000"/>
        </w:rPr>
        <w:t>home</w:t>
      </w:r>
      <w:proofErr w:type="spellEnd"/>
      <w:r w:rsidRPr="00C65805">
        <w:rPr>
          <w:rFonts w:asciiTheme="majorHAnsi" w:eastAsia="Times New Roman" w:hAnsiTheme="majorHAnsi" w:cstheme="majorHAnsi"/>
          <w:color w:val="000000"/>
        </w:rPr>
        <w:t>“ wirbt Seoul für grünen Transport und weniger Autonutzung.</w:t>
      </w:r>
    </w:p>
    <w:p w:rsidR="004E55A6" w:rsidRPr="00C65805" w:rsidRDefault="00627214">
      <w:pPr>
        <w:numPr>
          <w:ilvl w:val="0"/>
          <w:numId w:val="38"/>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44% der Fahrzeuge nehmen Teil am wöchentlichen </w:t>
      </w:r>
      <w:r w:rsidRPr="00C65805">
        <w:rPr>
          <w:rFonts w:asciiTheme="majorHAnsi" w:eastAsia="Times New Roman" w:hAnsiTheme="majorHAnsi" w:cstheme="majorHAnsi"/>
          <w:b/>
          <w:color w:val="000000"/>
        </w:rPr>
        <w:t>„</w:t>
      </w:r>
      <w:proofErr w:type="spellStart"/>
      <w:r w:rsidRPr="00C65805">
        <w:rPr>
          <w:rFonts w:asciiTheme="majorHAnsi" w:eastAsia="Times New Roman" w:hAnsiTheme="majorHAnsi" w:cstheme="majorHAnsi"/>
          <w:b/>
          <w:color w:val="000000"/>
        </w:rPr>
        <w:t>No</w:t>
      </w:r>
      <w:proofErr w:type="spellEnd"/>
      <w:r w:rsidRPr="00C65805">
        <w:rPr>
          <w:rFonts w:asciiTheme="majorHAnsi" w:eastAsia="Times New Roman" w:hAnsiTheme="majorHAnsi" w:cstheme="majorHAnsi"/>
          <w:b/>
          <w:color w:val="000000"/>
        </w:rPr>
        <w:t>-</w:t>
      </w:r>
      <w:proofErr w:type="spellStart"/>
      <w:r w:rsidRPr="00C65805">
        <w:rPr>
          <w:rFonts w:asciiTheme="majorHAnsi" w:eastAsia="Times New Roman" w:hAnsiTheme="majorHAnsi" w:cstheme="majorHAnsi"/>
          <w:b/>
          <w:color w:val="000000"/>
        </w:rPr>
        <w:t>Driving</w:t>
      </w:r>
      <w:proofErr w:type="spellEnd"/>
      <w:r w:rsidRPr="00C65805">
        <w:rPr>
          <w:rFonts w:asciiTheme="majorHAnsi" w:eastAsia="Times New Roman" w:hAnsiTheme="majorHAnsi" w:cstheme="majorHAnsi"/>
          <w:b/>
          <w:color w:val="000000"/>
        </w:rPr>
        <w:t>-Programm“</w:t>
      </w:r>
      <w:r w:rsidRPr="00C65805">
        <w:rPr>
          <w:rFonts w:asciiTheme="majorHAnsi" w:eastAsia="Times New Roman" w:hAnsiTheme="majorHAnsi" w:cstheme="majorHAnsi"/>
          <w:color w:val="000000"/>
        </w:rPr>
        <w:t xml:space="preserve">, an dem an einem Tag der Woche das Auto stehen gelassen muss. </w:t>
      </w:r>
    </w:p>
    <w:p w:rsidR="004E55A6" w:rsidRPr="00C65805" w:rsidRDefault="00627214">
      <w:pPr>
        <w:numPr>
          <w:ilvl w:val="0"/>
          <w:numId w:val="38"/>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Seoul hat große Probleme mit der </w:t>
      </w:r>
      <w:r w:rsidRPr="00C65805">
        <w:rPr>
          <w:rFonts w:asciiTheme="majorHAnsi" w:eastAsia="Times New Roman" w:hAnsiTheme="majorHAnsi" w:cstheme="majorHAnsi"/>
          <w:b/>
          <w:color w:val="000000"/>
        </w:rPr>
        <w:t>Luftverschmutzung</w:t>
      </w:r>
      <w:r w:rsidRPr="00C65805">
        <w:rPr>
          <w:rFonts w:asciiTheme="majorHAnsi" w:eastAsia="Times New Roman" w:hAnsiTheme="majorHAnsi" w:cstheme="majorHAnsi"/>
          <w:color w:val="000000"/>
        </w:rPr>
        <w:t xml:space="preserve">. Regelmäßig versinkt die Stadt im Smog. Im Januar 2018 wurde als Folge dessen der öffentliche Transport in Rush-Hour-Zeiten kostenlos gemacht. Damit sollen vor allem Pendler zur Nutzung des ÖVs ermutigt werden. </w:t>
      </w:r>
    </w:p>
    <w:p w:rsidR="004E55A6" w:rsidRPr="00C65805" w:rsidRDefault="00627214">
      <w:pPr>
        <w:numPr>
          <w:ilvl w:val="0"/>
          <w:numId w:val="38"/>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Die Busflotte mit 120.000 Fahrzeugen soll 2020 komplett </w:t>
      </w:r>
      <w:r w:rsidRPr="00C65805">
        <w:rPr>
          <w:rFonts w:asciiTheme="majorHAnsi" w:eastAsia="Times New Roman" w:hAnsiTheme="majorHAnsi" w:cstheme="majorHAnsi"/>
          <w:b/>
          <w:color w:val="000000"/>
        </w:rPr>
        <w:t>elektrisch</w:t>
      </w:r>
      <w:r w:rsidRPr="00C65805">
        <w:rPr>
          <w:rFonts w:asciiTheme="majorHAnsi" w:eastAsia="Times New Roman" w:hAnsiTheme="majorHAnsi" w:cstheme="majorHAnsi"/>
          <w:color w:val="000000"/>
        </w:rPr>
        <w:t xml:space="preserve"> sein.</w:t>
      </w:r>
    </w:p>
    <w:p w:rsidR="004E55A6" w:rsidRPr="00C65805" w:rsidRDefault="00627214">
      <w:pPr>
        <w:numPr>
          <w:ilvl w:val="0"/>
          <w:numId w:val="38"/>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Seoul möchte die </w:t>
      </w:r>
      <w:r w:rsidRPr="00C65805">
        <w:rPr>
          <w:rFonts w:asciiTheme="majorHAnsi" w:eastAsia="Times New Roman" w:hAnsiTheme="majorHAnsi" w:cstheme="majorHAnsi"/>
          <w:b/>
          <w:color w:val="000000"/>
        </w:rPr>
        <w:t>Lebensqualität</w:t>
      </w:r>
      <w:r w:rsidRPr="00C65805">
        <w:rPr>
          <w:rFonts w:asciiTheme="majorHAnsi" w:eastAsia="Times New Roman" w:hAnsiTheme="majorHAnsi" w:cstheme="majorHAnsi"/>
          <w:color w:val="000000"/>
        </w:rPr>
        <w:t xml:space="preserve"> für die Stadtbewohner/innen verbessern. Dafür wurde z.B. der </w:t>
      </w:r>
      <w:proofErr w:type="spellStart"/>
      <w:r w:rsidRPr="00C65805">
        <w:rPr>
          <w:rFonts w:asciiTheme="majorHAnsi" w:eastAsia="Times New Roman" w:hAnsiTheme="majorHAnsi" w:cstheme="majorHAnsi"/>
          <w:color w:val="000000"/>
        </w:rPr>
        <w:t>Cheonggyecheon</w:t>
      </w:r>
      <w:proofErr w:type="spellEnd"/>
      <w:r w:rsidRPr="00C65805">
        <w:rPr>
          <w:rFonts w:asciiTheme="majorHAnsi" w:eastAsia="Times New Roman" w:hAnsiTheme="majorHAnsi" w:cstheme="majorHAnsi"/>
          <w:color w:val="000000"/>
        </w:rPr>
        <w:t xml:space="preserve"> Fluss in Seoul wiederhergestellt, was in Verbindung mit der Beseitigung einer großen Straße stand. Stattdessen gibt es an dieser Stelle nun einen Park. Auch gibt es einen </w:t>
      </w:r>
      <w:proofErr w:type="spellStart"/>
      <w:r w:rsidRPr="00C65805">
        <w:rPr>
          <w:rFonts w:asciiTheme="majorHAnsi" w:eastAsia="Times New Roman" w:hAnsiTheme="majorHAnsi" w:cstheme="majorHAnsi"/>
          <w:color w:val="000000"/>
        </w:rPr>
        <w:t>Skygarden</w:t>
      </w:r>
      <w:proofErr w:type="spellEnd"/>
      <w:r w:rsidRPr="00C65805">
        <w:rPr>
          <w:rFonts w:asciiTheme="majorHAnsi" w:eastAsia="Times New Roman" w:hAnsiTheme="majorHAnsi" w:cstheme="majorHAnsi"/>
          <w:color w:val="000000"/>
        </w:rPr>
        <w:t xml:space="preserve"> in Seoul.</w:t>
      </w: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4E55A6" w:rsidRPr="00C65805" w:rsidRDefault="004E55A6">
      <w:pPr>
        <w:rPr>
          <w:rFonts w:asciiTheme="majorHAnsi" w:eastAsia="Times New Roman" w:hAnsiTheme="majorHAnsi" w:cstheme="majorHAnsi"/>
          <w:b/>
        </w:rPr>
      </w:pP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14. MUMBAI, INDIEN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proofErr w:type="spellStart"/>
      <w:r w:rsidRPr="00C65805">
        <w:rPr>
          <w:rFonts w:asciiTheme="majorHAnsi" w:eastAsia="Times New Roman" w:hAnsiTheme="majorHAnsi" w:cstheme="majorHAnsi"/>
        </w:rPr>
        <w:t>Mohd</w:t>
      </w:r>
      <w:proofErr w:type="spellEnd"/>
      <w:r w:rsidRPr="00C65805">
        <w:rPr>
          <w:rFonts w:asciiTheme="majorHAnsi" w:eastAsia="Times New Roman" w:hAnsiTheme="majorHAnsi" w:cstheme="majorHAnsi"/>
        </w:rPr>
        <w:t xml:space="preserve"> Ali Road, große Kreuzung in Mumbai, unter Brücke </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Chaotische Verkehrssituation, typischer Verkehr mit Mopeds und PKW, Linksverkehr, keine Helme, wenig Verkehrssicherheit</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Ampeln mit Pfeilen und Sekundenanzahl, keine Bodenmarkierungen, Zebrastreifen, wenig Platz für Fußgänger/innen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Bus, Mopeds/Motorräder, Autos, Kleinlaster, Fahrrad, Taxen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Fußgänger/innen, Fahrer/innen aller dieser VM, Nutzer/innen ÖV</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MUMBAI</w:t>
      </w:r>
    </w:p>
    <w:p w:rsidR="004E55A6" w:rsidRPr="00C65805" w:rsidRDefault="00627214">
      <w:pPr>
        <w:rPr>
          <w:rFonts w:asciiTheme="majorHAnsi" w:eastAsia="Times New Roman" w:hAnsiTheme="majorHAnsi" w:cstheme="majorHAnsi"/>
          <w:b/>
          <w:color w:val="45818E"/>
        </w:rPr>
      </w:pPr>
      <w:r w:rsidRPr="00C65805">
        <w:rPr>
          <w:rFonts w:asciiTheme="majorHAnsi" w:hAnsiTheme="majorHAnsi" w:cstheme="majorHAnsi"/>
          <w:noProof/>
        </w:rPr>
        <w:drawing>
          <wp:anchor distT="0" distB="0" distL="114300" distR="114300" simplePos="0" relativeHeight="251699712" behindDoc="0" locked="0" layoutInCell="1" hidden="0" allowOverlap="1">
            <wp:simplePos x="0" y="0"/>
            <wp:positionH relativeFrom="margin">
              <wp:posOffset>19050</wp:posOffset>
            </wp:positionH>
            <wp:positionV relativeFrom="paragraph">
              <wp:posOffset>547370</wp:posOffset>
            </wp:positionV>
            <wp:extent cx="2977200" cy="1789200"/>
            <wp:effectExtent l="0" t="0" r="0" b="0"/>
            <wp:wrapTopAndBottom distT="0" distB="0"/>
            <wp:docPr id="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9"/>
                    <a:srcRect/>
                    <a:stretch>
                      <a:fillRect/>
                    </a:stretch>
                  </pic:blipFill>
                  <pic:spPr>
                    <a:xfrm>
                      <a:off x="0" y="0"/>
                      <a:ext cx="2977200" cy="1789200"/>
                    </a:xfrm>
                    <a:prstGeom prst="rect">
                      <a:avLst/>
                    </a:prstGeom>
                    <a:ln/>
                  </pic:spPr>
                </pic:pic>
              </a:graphicData>
            </a:graphic>
          </wp:anchor>
        </w:drawing>
      </w:r>
      <w:r w:rsidRPr="00C65805">
        <w:rPr>
          <w:rFonts w:asciiTheme="majorHAnsi" w:eastAsia="Times New Roman" w:hAnsiTheme="majorHAnsi" w:cstheme="majorHAnsi"/>
          <w:b/>
          <w:color w:val="45818E"/>
        </w:rPr>
        <w:t>Größte und bevölkerungsreichste Stadt Indiens</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Highlights: </w:t>
      </w:r>
      <w:proofErr w:type="spellStart"/>
      <w:r w:rsidRPr="00C65805">
        <w:rPr>
          <w:rFonts w:asciiTheme="majorHAnsi" w:eastAsia="Times New Roman" w:hAnsiTheme="majorHAnsi" w:cstheme="majorHAnsi"/>
          <w:b/>
        </w:rPr>
        <w:t>Skywalks</w:t>
      </w:r>
      <w:proofErr w:type="spellEnd"/>
      <w:r w:rsidRPr="00C65805">
        <w:rPr>
          <w:rFonts w:asciiTheme="majorHAnsi" w:eastAsia="Times New Roman" w:hAnsiTheme="majorHAnsi" w:cstheme="majorHAnsi"/>
          <w:b/>
        </w:rPr>
        <w:t>, viele Fußgänger und Zweiräder</w:t>
      </w:r>
    </w:p>
    <w:p w:rsidR="004E55A6" w:rsidRPr="00C65805" w:rsidRDefault="004E55A6">
      <w:pPr>
        <w:rPr>
          <w:rFonts w:asciiTheme="majorHAnsi" w:eastAsia="Times New Roman" w:hAnsiTheme="majorHAnsi" w:cstheme="majorHAnsi"/>
          <w:b/>
        </w:rPr>
      </w:pP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12,7 Mio. </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color w:val="000000"/>
        </w:rPr>
        <w:t xml:space="preserve"> 3,5%</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486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27.166,8 EW/km²</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PKW-Dichte:</w:t>
      </w:r>
      <w:r w:rsidRPr="00C65805">
        <w:rPr>
          <w:rFonts w:asciiTheme="majorHAnsi" w:eastAsia="Times New Roman" w:hAnsiTheme="majorHAnsi" w:cstheme="majorHAnsi"/>
          <w:color w:val="000000"/>
        </w:rPr>
        <w:t xml:space="preserve"> 54 PKW/1000 EW</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Suburban Rail mit Western, Central and Harbour Line, Bus, größter Bus-Anbieter BEST mit 507 Routen, Fähren, 5 U-Bahn-Linien</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Straßennetz</w:t>
      </w:r>
      <w:r w:rsidRPr="00C65805">
        <w:rPr>
          <w:rFonts w:asciiTheme="majorHAnsi" w:eastAsia="Times New Roman" w:hAnsiTheme="majorHAnsi" w:cstheme="majorHAnsi"/>
          <w:color w:val="000000"/>
        </w:rPr>
        <w:t>: 2000 km</w:t>
      </w:r>
    </w:p>
    <w:p w:rsidR="004E55A6" w:rsidRPr="00C65805" w:rsidRDefault="00627214">
      <w:pPr>
        <w:numPr>
          <w:ilvl w:val="0"/>
          <w:numId w:val="3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Als wachsende </w:t>
      </w:r>
      <w:r w:rsidRPr="00C65805">
        <w:rPr>
          <w:rFonts w:asciiTheme="majorHAnsi" w:eastAsia="Times New Roman" w:hAnsiTheme="majorHAnsi" w:cstheme="majorHAnsi"/>
          <w:b/>
          <w:color w:val="000000"/>
        </w:rPr>
        <w:t>Megacity</w:t>
      </w:r>
      <w:r w:rsidRPr="00C65805">
        <w:rPr>
          <w:rFonts w:asciiTheme="majorHAnsi" w:eastAsia="Times New Roman" w:hAnsiTheme="majorHAnsi" w:cstheme="majorHAnsi"/>
          <w:color w:val="000000"/>
        </w:rPr>
        <w:t xml:space="preserve"> hat Mumbai mit einem ansteigenden Verkehrsaufkommen und Überlastung zu kämpfen. Täglich kommen 700 neue registrierte Fahrzeuge auf die Straßen Mumbais. Dabei gibt es 1000 bis 2500 Autos pro km².</w:t>
      </w:r>
    </w:p>
    <w:p w:rsidR="004E55A6" w:rsidRPr="00C65805" w:rsidRDefault="00627214">
      <w:pPr>
        <w:numPr>
          <w:ilvl w:val="0"/>
          <w:numId w:val="3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Seit 2008 werden in Mumbai </w:t>
      </w:r>
      <w:r w:rsidRPr="00C65805">
        <w:rPr>
          <w:rFonts w:asciiTheme="majorHAnsi" w:eastAsia="Times New Roman" w:hAnsiTheme="majorHAnsi" w:cstheme="majorHAnsi"/>
          <w:b/>
          <w:color w:val="000000"/>
        </w:rPr>
        <w:t>„</w:t>
      </w:r>
      <w:proofErr w:type="spellStart"/>
      <w:r w:rsidRPr="00C65805">
        <w:rPr>
          <w:rFonts w:asciiTheme="majorHAnsi" w:eastAsia="Times New Roman" w:hAnsiTheme="majorHAnsi" w:cstheme="majorHAnsi"/>
          <w:b/>
          <w:color w:val="000000"/>
        </w:rPr>
        <w:t>Skywalks</w:t>
      </w:r>
      <w:proofErr w:type="spellEnd"/>
      <w:r w:rsidRPr="00C65805">
        <w:rPr>
          <w:rFonts w:asciiTheme="majorHAnsi" w:eastAsia="Times New Roman" w:hAnsiTheme="majorHAnsi" w:cstheme="majorHAnsi"/>
          <w:b/>
          <w:color w:val="000000"/>
        </w:rPr>
        <w:t>“</w:t>
      </w:r>
      <w:r w:rsidRPr="00C65805">
        <w:rPr>
          <w:rFonts w:asciiTheme="majorHAnsi" w:eastAsia="Times New Roman" w:hAnsiTheme="majorHAnsi" w:cstheme="majorHAnsi"/>
          <w:color w:val="000000"/>
        </w:rPr>
        <w:t xml:space="preserve">, also erhöhte Fußgängerüberwege gebaut. Diese verbinden die Suburban Railways Stationen und andere wichtige Orte. Besonders </w:t>
      </w:r>
      <w:r w:rsidRPr="00C65805">
        <w:rPr>
          <w:rFonts w:asciiTheme="majorHAnsi" w:eastAsia="Times New Roman" w:hAnsiTheme="majorHAnsi" w:cstheme="majorHAnsi"/>
          <w:color w:val="000000"/>
        </w:rPr>
        <w:lastRenderedPageBreak/>
        <w:t xml:space="preserve">überlastete Gebiete wie Busstationen, Taxistände und Shoppingstraßen sollen damit entlastet werden. Integriert sind 36 </w:t>
      </w:r>
      <w:proofErr w:type="spellStart"/>
      <w:r w:rsidRPr="00C65805">
        <w:rPr>
          <w:rFonts w:asciiTheme="majorHAnsi" w:eastAsia="Times New Roman" w:hAnsiTheme="majorHAnsi" w:cstheme="majorHAnsi"/>
          <w:color w:val="000000"/>
        </w:rPr>
        <w:t>Skywalks</w:t>
      </w:r>
      <w:proofErr w:type="spellEnd"/>
      <w:r w:rsidRPr="00C65805">
        <w:rPr>
          <w:rFonts w:asciiTheme="majorHAnsi" w:eastAsia="Times New Roman" w:hAnsiTheme="majorHAnsi" w:cstheme="majorHAnsi"/>
          <w:color w:val="000000"/>
        </w:rPr>
        <w:t xml:space="preserve"> mit 20 Stationen. </w:t>
      </w:r>
    </w:p>
    <w:p w:rsidR="004E55A6" w:rsidRPr="00C65805" w:rsidRDefault="00627214">
      <w:pPr>
        <w:numPr>
          <w:ilvl w:val="0"/>
          <w:numId w:val="3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Während die Wachstumsrate der Bevölkerung bei 3,5% liegt, ist die Wachstumsrate für Fahrzeuge 6%.</w:t>
      </w:r>
    </w:p>
    <w:p w:rsidR="004E55A6" w:rsidRPr="00C65805" w:rsidRDefault="00627214">
      <w:pPr>
        <w:numPr>
          <w:ilvl w:val="0"/>
          <w:numId w:val="3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Ein durchschnittlicher Weg ist in Mumbai 11,9 km lang. In London sind es zum Vergleich 7,5 km.</w:t>
      </w:r>
    </w:p>
    <w:p w:rsidR="004E55A6" w:rsidRPr="00C65805" w:rsidRDefault="00627214">
      <w:pPr>
        <w:numPr>
          <w:ilvl w:val="0"/>
          <w:numId w:val="3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Im Vergleich zu anderen indischen Städten besitzt Mumbai </w:t>
      </w:r>
      <w:r w:rsidRPr="00C65805">
        <w:rPr>
          <w:rFonts w:asciiTheme="majorHAnsi" w:eastAsia="Times New Roman" w:hAnsiTheme="majorHAnsi" w:cstheme="majorHAnsi"/>
          <w:b/>
          <w:color w:val="000000"/>
        </w:rPr>
        <w:t>den höchsten ÖV-Anteil</w:t>
      </w:r>
      <w:r w:rsidRPr="00C65805">
        <w:rPr>
          <w:rFonts w:asciiTheme="majorHAnsi" w:eastAsia="Times New Roman" w:hAnsiTheme="majorHAnsi" w:cstheme="majorHAnsi"/>
          <w:color w:val="000000"/>
        </w:rPr>
        <w:t xml:space="preserve"> im </w:t>
      </w:r>
      <w:proofErr w:type="gramStart"/>
      <w:r w:rsidRPr="00C65805">
        <w:rPr>
          <w:rFonts w:asciiTheme="majorHAnsi" w:eastAsia="Times New Roman" w:hAnsiTheme="majorHAnsi" w:cstheme="majorHAnsi"/>
          <w:color w:val="000000"/>
        </w:rPr>
        <w:t>Modal</w:t>
      </w:r>
      <w:proofErr w:type="gramEnd"/>
      <w:r w:rsidRPr="00C65805">
        <w:rPr>
          <w:rFonts w:asciiTheme="majorHAnsi" w:eastAsia="Times New Roman" w:hAnsiTheme="majorHAnsi" w:cstheme="majorHAnsi"/>
          <w:color w:val="000000"/>
        </w:rPr>
        <w:t xml:space="preserve"> Split. </w:t>
      </w:r>
    </w:p>
    <w:p w:rsidR="004E55A6" w:rsidRPr="00C65805" w:rsidRDefault="00627214">
      <w:pPr>
        <w:numPr>
          <w:ilvl w:val="0"/>
          <w:numId w:val="3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Indische Städte, wie Surat oder Rajkot, haben einen motorisierten Zweirad-Anteil von 300 bis 500 Fahrzeugen pro 1000 EW. Mumbai hat mit unter 50 den geringsten Anteil.</w:t>
      </w:r>
    </w:p>
    <w:p w:rsidR="004E55A6" w:rsidRPr="00C65805" w:rsidRDefault="00627214">
      <w:pPr>
        <w:numPr>
          <w:ilvl w:val="0"/>
          <w:numId w:val="3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Das ÖV-System in Mumbai ist stark überlastet. Täglich nutzen 4,2 Mio. Passagiere die Western Line, 3,7 Mio. die Central Line und 1,4 Mio. die Harbour Line. </w:t>
      </w:r>
    </w:p>
    <w:p w:rsidR="004E55A6" w:rsidRPr="00C65805" w:rsidRDefault="00627214">
      <w:pPr>
        <w:numPr>
          <w:ilvl w:val="0"/>
          <w:numId w:val="3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Eines der größten Verkehrsprobleme ist das unregulierte Parken. Fahrzeuge stehen auf der Straße, auf Überwegen oder Fußwegen und behindern jeglichen Verkehr.</w:t>
      </w: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4E55A6" w:rsidRPr="00C65805" w:rsidRDefault="004E55A6">
      <w:pPr>
        <w:rPr>
          <w:rFonts w:asciiTheme="majorHAnsi" w:eastAsia="Times New Roman" w:hAnsiTheme="majorHAnsi" w:cstheme="majorHAnsi"/>
          <w:b/>
        </w:rPr>
      </w:pP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15. DHAKA, BANGLADESCH</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proofErr w:type="spellStart"/>
      <w:r w:rsidRPr="00C65805">
        <w:rPr>
          <w:rFonts w:asciiTheme="majorHAnsi" w:eastAsia="Times New Roman" w:hAnsiTheme="majorHAnsi" w:cstheme="majorHAnsi"/>
        </w:rPr>
        <w:t>Topkhana</w:t>
      </w:r>
      <w:proofErr w:type="spellEnd"/>
      <w:r w:rsidRPr="00C65805">
        <w:rPr>
          <w:rFonts w:asciiTheme="majorHAnsi" w:eastAsia="Times New Roman" w:hAnsiTheme="majorHAnsi" w:cstheme="majorHAnsi"/>
        </w:rPr>
        <w:t xml:space="preserve"> Street, Fußgängerüberweg über Straße </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Rikschas als wichtiges Fortbewegungsmittel; wenig Verkehrsregelung</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Fußgängerüberweg als Brücke mit Stiegen, um Straße zu queren, Leitplanke, keine Bodenmarkierungen oder Ampeln, um Verkehr zu regeln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Parkende und fahrende Rikschas, Fahrräder, Autos, Busse, Mopeds, Tuk-Tuk</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Fußgänger/innen, Rikscha-Fahrer, Rikscha-Mitfahrer/innen, Fahrer aller VM, Bus-Nutzer/innen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DHAKA</w:t>
      </w:r>
    </w:p>
    <w:p w:rsidR="004E55A6" w:rsidRPr="00C65805" w:rsidRDefault="00627214">
      <w:pPr>
        <w:rPr>
          <w:rFonts w:asciiTheme="majorHAnsi" w:eastAsia="Times New Roman" w:hAnsiTheme="majorHAnsi" w:cstheme="majorHAnsi"/>
          <w:b/>
          <w:color w:val="45818E"/>
        </w:rPr>
      </w:pPr>
      <w:r w:rsidRPr="00C65805">
        <w:rPr>
          <w:rFonts w:asciiTheme="majorHAnsi" w:hAnsiTheme="majorHAnsi" w:cstheme="majorHAnsi"/>
          <w:noProof/>
        </w:rPr>
        <w:drawing>
          <wp:anchor distT="0" distB="0" distL="114300" distR="114300" simplePos="0" relativeHeight="251705856" behindDoc="0" locked="0" layoutInCell="1" hidden="0" allowOverlap="1">
            <wp:simplePos x="0" y="0"/>
            <wp:positionH relativeFrom="margin">
              <wp:posOffset>-38100</wp:posOffset>
            </wp:positionH>
            <wp:positionV relativeFrom="paragraph">
              <wp:posOffset>295275</wp:posOffset>
            </wp:positionV>
            <wp:extent cx="2977200" cy="1789200"/>
            <wp:effectExtent l="0" t="0" r="0" b="0"/>
            <wp:wrapTopAndBottom distT="0" distB="0"/>
            <wp:docPr id="1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40"/>
                    <a:srcRect/>
                    <a:stretch>
                      <a:fillRect/>
                    </a:stretch>
                  </pic:blipFill>
                  <pic:spPr>
                    <a:xfrm>
                      <a:off x="0" y="0"/>
                      <a:ext cx="2977200" cy="1789200"/>
                    </a:xfrm>
                    <a:prstGeom prst="rect">
                      <a:avLst/>
                    </a:prstGeom>
                    <a:ln/>
                  </pic:spPr>
                </pic:pic>
              </a:graphicData>
            </a:graphic>
          </wp:anchor>
        </w:drawing>
      </w:r>
      <w:r w:rsidRPr="00C65805">
        <w:rPr>
          <w:rFonts w:asciiTheme="majorHAnsi" w:eastAsia="Times New Roman" w:hAnsiTheme="majorHAnsi" w:cstheme="majorHAnsi"/>
          <w:b/>
          <w:color w:val="45818E"/>
        </w:rPr>
        <w:t>Hauptstadt von Bangladesch</w:t>
      </w:r>
    </w:p>
    <w:p w:rsidR="004E55A6" w:rsidRPr="00C65805" w:rsidRDefault="004E55A6">
      <w:pPr>
        <w:rPr>
          <w:rFonts w:asciiTheme="majorHAnsi" w:eastAsia="Times New Roman" w:hAnsiTheme="majorHAnsi" w:cstheme="majorHAnsi"/>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Highlights: Rikschas und ein geplanter ÖV-Ausbau</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18 Mio.</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color w:val="000000"/>
        </w:rPr>
        <w:t xml:space="preserve"> 3%</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2160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11.094 EW/km²</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PKW:</w:t>
      </w:r>
      <w:r w:rsidRPr="00C65805">
        <w:rPr>
          <w:rFonts w:asciiTheme="majorHAnsi" w:eastAsia="Times New Roman" w:hAnsiTheme="majorHAnsi" w:cstheme="majorHAnsi"/>
          <w:color w:val="000000"/>
        </w:rPr>
        <w:t xml:space="preserve"> Schätzung von 195.000 PKWs</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Busse, motorisierte und Fahrrad-Rikschas</w:t>
      </w:r>
    </w:p>
    <w:p w:rsidR="004E55A6" w:rsidRPr="00C65805" w:rsidRDefault="00627214">
      <w:pPr>
        <w:numPr>
          <w:ilvl w:val="0"/>
          <w:numId w:val="37"/>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Bis 2035 wird für Dhaka ein </w:t>
      </w:r>
      <w:r w:rsidRPr="00C65805">
        <w:rPr>
          <w:rFonts w:asciiTheme="majorHAnsi" w:eastAsia="Times New Roman" w:hAnsiTheme="majorHAnsi" w:cstheme="majorHAnsi"/>
          <w:b/>
          <w:color w:val="000000"/>
        </w:rPr>
        <w:t>Bevölkerungsanstieg</w:t>
      </w:r>
      <w:r w:rsidRPr="00C65805">
        <w:rPr>
          <w:rFonts w:asciiTheme="majorHAnsi" w:eastAsia="Times New Roman" w:hAnsiTheme="majorHAnsi" w:cstheme="majorHAnsi"/>
          <w:color w:val="000000"/>
        </w:rPr>
        <w:t xml:space="preserve"> auf 35 Mio. erwartet.</w:t>
      </w:r>
    </w:p>
    <w:p w:rsidR="004E55A6" w:rsidRPr="00C65805" w:rsidRDefault="00627214">
      <w:pPr>
        <w:numPr>
          <w:ilvl w:val="0"/>
          <w:numId w:val="37"/>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Neben Bussen sind die </w:t>
      </w:r>
      <w:r w:rsidRPr="00C65805">
        <w:rPr>
          <w:rFonts w:asciiTheme="majorHAnsi" w:eastAsia="Times New Roman" w:hAnsiTheme="majorHAnsi" w:cstheme="majorHAnsi"/>
          <w:b/>
          <w:color w:val="000000"/>
        </w:rPr>
        <w:t>Rikschas</w:t>
      </w:r>
      <w:r w:rsidRPr="00C65805">
        <w:rPr>
          <w:rFonts w:asciiTheme="majorHAnsi" w:eastAsia="Times New Roman" w:hAnsiTheme="majorHAnsi" w:cstheme="majorHAnsi"/>
          <w:color w:val="000000"/>
        </w:rPr>
        <w:t xml:space="preserve"> das wichtigste Transportmittel in Dhaka. Ein Bahnsystem gibt es bisher nicht.</w:t>
      </w:r>
    </w:p>
    <w:p w:rsidR="004E55A6" w:rsidRPr="00C65805" w:rsidRDefault="00627214">
      <w:pPr>
        <w:numPr>
          <w:ilvl w:val="0"/>
          <w:numId w:val="37"/>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Geschätzt werden 40.000 motorisierte Rikschas und 330.000 Fahrrad-Rikschas in Dhaka.</w:t>
      </w:r>
    </w:p>
    <w:p w:rsidR="004E55A6" w:rsidRPr="00C65805" w:rsidRDefault="00627214">
      <w:pPr>
        <w:numPr>
          <w:ilvl w:val="0"/>
          <w:numId w:val="37"/>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In Dhaka gibt es 33-mal mehr Autos als Busse. Dabei werden aber nur 13% der Wege mit dem Auto und 49% der Wege mit dem Bus zurückgelegt.</w:t>
      </w:r>
    </w:p>
    <w:p w:rsidR="004E55A6" w:rsidRPr="00C65805" w:rsidRDefault="00627214">
      <w:pPr>
        <w:numPr>
          <w:ilvl w:val="0"/>
          <w:numId w:val="37"/>
        </w:numPr>
        <w:pBdr>
          <w:top w:val="nil"/>
          <w:left w:val="nil"/>
          <w:bottom w:val="nil"/>
          <w:right w:val="nil"/>
          <w:between w:val="nil"/>
        </w:pBdr>
        <w:contextualSpacing/>
        <w:rPr>
          <w:rFonts w:asciiTheme="majorHAnsi" w:hAnsiTheme="majorHAnsi" w:cstheme="majorHAnsi"/>
          <w:color w:val="000000"/>
        </w:rPr>
      </w:pPr>
      <w:proofErr w:type="gramStart"/>
      <w:r w:rsidRPr="00C65805">
        <w:rPr>
          <w:rFonts w:asciiTheme="majorHAnsi" w:eastAsia="Times New Roman" w:hAnsiTheme="majorHAnsi" w:cstheme="majorHAnsi"/>
          <w:color w:val="000000"/>
        </w:rPr>
        <w:lastRenderedPageBreak/>
        <w:t>In 2014/2015</w:t>
      </w:r>
      <w:proofErr w:type="gramEnd"/>
      <w:r w:rsidRPr="00C65805">
        <w:rPr>
          <w:rFonts w:asciiTheme="majorHAnsi" w:eastAsia="Times New Roman" w:hAnsiTheme="majorHAnsi" w:cstheme="majorHAnsi"/>
          <w:color w:val="000000"/>
        </w:rPr>
        <w:t xml:space="preserve"> wurde der </w:t>
      </w:r>
      <w:proofErr w:type="spellStart"/>
      <w:r w:rsidRPr="00C65805">
        <w:rPr>
          <w:rFonts w:asciiTheme="majorHAnsi" w:eastAsia="Times New Roman" w:hAnsiTheme="majorHAnsi" w:cstheme="majorHAnsi"/>
          <w:b/>
          <w:color w:val="000000"/>
        </w:rPr>
        <w:t>Revised</w:t>
      </w:r>
      <w:proofErr w:type="spellEnd"/>
      <w:r w:rsidRPr="00C65805">
        <w:rPr>
          <w:rFonts w:asciiTheme="majorHAnsi" w:eastAsia="Times New Roman" w:hAnsiTheme="majorHAnsi" w:cstheme="majorHAnsi"/>
          <w:b/>
          <w:color w:val="000000"/>
        </w:rPr>
        <w:t xml:space="preserve"> Strategic Transport Plan</w:t>
      </w:r>
      <w:r w:rsidRPr="00C65805">
        <w:rPr>
          <w:rFonts w:asciiTheme="majorHAnsi" w:eastAsia="Times New Roman" w:hAnsiTheme="majorHAnsi" w:cstheme="majorHAnsi"/>
          <w:color w:val="000000"/>
        </w:rPr>
        <w:t xml:space="preserve"> veröffentlicht. Vorgeschlagen werden der Bau von 5 Metro Rail Lines, zwei Schnellbusrouten und 1200 km neue Straßen in den nächsten 20 Jahren.</w:t>
      </w:r>
    </w:p>
    <w:p w:rsidR="004E55A6" w:rsidRPr="00C65805" w:rsidRDefault="00627214">
      <w:pPr>
        <w:numPr>
          <w:ilvl w:val="0"/>
          <w:numId w:val="37"/>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Die Durchschnittsgeschwindigkeit eines PKWs in Dhaka liegt bei 6,4 km/h. Wenn weiterhin nicht in das öffentliche Transportsystem investiert wird, wird die Geschwindigkeit auf 4,7 km/h sinken – etwa so schnell wie ein Fußgänger.</w:t>
      </w:r>
    </w:p>
    <w:p w:rsidR="004E55A6" w:rsidRPr="00C65805" w:rsidRDefault="00627214">
      <w:pPr>
        <w:numPr>
          <w:ilvl w:val="0"/>
          <w:numId w:val="37"/>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Ein Schritt in Richtung nachhaltiger Mobilität wird mit dem „Dhaka BRT“ gewagt, ein </w:t>
      </w:r>
      <w:r w:rsidRPr="00C65805">
        <w:rPr>
          <w:rFonts w:asciiTheme="majorHAnsi" w:eastAsia="Times New Roman" w:hAnsiTheme="majorHAnsi" w:cstheme="majorHAnsi"/>
          <w:b/>
          <w:color w:val="000000"/>
        </w:rPr>
        <w:t>Bus Rapid System</w:t>
      </w:r>
      <w:r w:rsidRPr="00C65805">
        <w:rPr>
          <w:rFonts w:asciiTheme="majorHAnsi" w:eastAsia="Times New Roman" w:hAnsiTheme="majorHAnsi" w:cstheme="majorHAnsi"/>
          <w:color w:val="000000"/>
        </w:rPr>
        <w:t>, das auf einem der wichtigsten Korridore gebaut werden und verschiedenste Industrien, Unternehmen, Universitäten und öffentliche Einrichtungen verbinden soll. Es soll eine Spur für die Busse, eine gemischte Spur, eine für nicht-motorisierten Verkehr sowie einen Fußweg geben. Halten sollen die Busse an 25 Stationen, die eine hohe Aufenthaltsqualität, Barrierefreiheit und multimodale Punkte enthalten sollen.</w:t>
      </w:r>
    </w:p>
    <w:p w:rsidR="004E55A6" w:rsidRPr="00C65805" w:rsidRDefault="00627214">
      <w:pPr>
        <w:numPr>
          <w:ilvl w:val="0"/>
          <w:numId w:val="37"/>
        </w:numPr>
        <w:pBdr>
          <w:top w:val="nil"/>
          <w:left w:val="nil"/>
          <w:bottom w:val="nil"/>
          <w:right w:val="nil"/>
          <w:between w:val="nil"/>
        </w:pBdr>
        <w:contextualSpacing/>
        <w:rPr>
          <w:rFonts w:asciiTheme="majorHAnsi" w:hAnsiTheme="majorHAnsi" w:cstheme="majorHAnsi"/>
          <w:color w:val="000000"/>
        </w:rPr>
        <w:sectPr w:rsidR="004E55A6" w:rsidRPr="00C65805" w:rsidSect="00C65805">
          <w:type w:val="continuous"/>
          <w:pgSz w:w="11909" w:h="16834"/>
          <w:pgMar w:top="1440" w:right="1440" w:bottom="1440" w:left="1440" w:header="0" w:footer="720" w:gutter="0"/>
          <w:cols w:space="720"/>
        </w:sectPr>
      </w:pPr>
      <w:r w:rsidRPr="00C65805">
        <w:rPr>
          <w:rFonts w:asciiTheme="majorHAnsi" w:eastAsia="Times New Roman" w:hAnsiTheme="majorHAnsi" w:cstheme="majorHAnsi"/>
          <w:color w:val="000000"/>
        </w:rPr>
        <w:t xml:space="preserve">Es gibt etwa 200.000 </w:t>
      </w:r>
      <w:r w:rsidRPr="00C65805">
        <w:rPr>
          <w:rFonts w:asciiTheme="majorHAnsi" w:eastAsia="Times New Roman" w:hAnsiTheme="majorHAnsi" w:cstheme="majorHAnsi"/>
          <w:b/>
          <w:color w:val="000000"/>
        </w:rPr>
        <w:t>Fahrräder</w:t>
      </w:r>
      <w:r w:rsidRPr="00C65805">
        <w:rPr>
          <w:rFonts w:asciiTheme="majorHAnsi" w:eastAsia="Times New Roman" w:hAnsiTheme="majorHAnsi" w:cstheme="majorHAnsi"/>
          <w:color w:val="000000"/>
        </w:rPr>
        <w:t xml:space="preserve"> in der Stadt, etwa 2% der Wege wird mit diesen zurückgelegt.</w:t>
      </w: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16. LAGOS, NIGERIA</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r w:rsidRPr="00C65805">
        <w:rPr>
          <w:rFonts w:asciiTheme="majorHAnsi" w:eastAsia="Times New Roman" w:hAnsiTheme="majorHAnsi" w:cstheme="majorHAnsi"/>
        </w:rPr>
        <w:t xml:space="preserve">Lagos, </w:t>
      </w:r>
      <w:proofErr w:type="spellStart"/>
      <w:r w:rsidRPr="00C65805">
        <w:rPr>
          <w:rFonts w:asciiTheme="majorHAnsi" w:eastAsia="Times New Roman" w:hAnsiTheme="majorHAnsi" w:cstheme="majorHAnsi"/>
        </w:rPr>
        <w:t>Oshodi</w:t>
      </w:r>
      <w:proofErr w:type="spellEnd"/>
      <w:r w:rsidRPr="00C65805">
        <w:rPr>
          <w:rFonts w:asciiTheme="majorHAnsi" w:eastAsia="Times New Roman" w:hAnsiTheme="majorHAnsi" w:cstheme="majorHAnsi"/>
        </w:rPr>
        <w:t xml:space="preserve"> Market</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Einer der größten Märkte in Metropolregion Lagos</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Gelbe Transporter/Busse, Autos, Schulbus, Motorrad/Moped, Laster</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Fußgänger/innen, Kleinbus- und Autofahrer/innen</w:t>
      </w:r>
    </w:p>
    <w:p w:rsidR="004E55A6" w:rsidRPr="00C65805" w:rsidRDefault="004E55A6">
      <w:pPr>
        <w:rPr>
          <w:rFonts w:asciiTheme="majorHAnsi" w:eastAsia="Times New Roman" w:hAnsiTheme="majorHAnsi" w:cstheme="majorHAnsi"/>
        </w:rPr>
      </w:pP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t xml:space="preserve">Anmerkungen: </w:t>
      </w:r>
      <w:r w:rsidRPr="00C65805">
        <w:rPr>
          <w:rFonts w:asciiTheme="majorHAnsi" w:eastAsia="Times New Roman" w:hAnsiTheme="majorHAnsi" w:cstheme="majorHAnsi"/>
        </w:rPr>
        <w:t>Die gelben Busse, die das Verkehrsbild im 360°-Foto dominieren werden „</w:t>
      </w:r>
      <w:proofErr w:type="spellStart"/>
      <w:r w:rsidRPr="00C65805">
        <w:rPr>
          <w:rFonts w:asciiTheme="majorHAnsi" w:eastAsia="Times New Roman" w:hAnsiTheme="majorHAnsi" w:cstheme="majorHAnsi"/>
        </w:rPr>
        <w:t>Danfo</w:t>
      </w:r>
      <w:proofErr w:type="spellEnd"/>
      <w:r w:rsidRPr="00C65805">
        <w:rPr>
          <w:rFonts w:asciiTheme="majorHAnsi" w:eastAsia="Times New Roman" w:hAnsiTheme="majorHAnsi" w:cstheme="majorHAnsi"/>
        </w:rPr>
        <w:t xml:space="preserve">“ Busse genannt. Die gelben Kleintransporter sind Teil des unkoordinierten und chaotischen Transportsystems in Lagos. Allerdings soll dies nun geändert werden – im Jahr 2018 sollen die Kleinbusse nach und nach mit 5000 großen Bussen nach „europäischem Standard“ ersetzt werden. </w:t>
      </w:r>
    </w:p>
    <w:p w:rsidR="004E55A6" w:rsidRPr="00C65805" w:rsidRDefault="004E55A6">
      <w:pPr>
        <w:rPr>
          <w:rFonts w:asciiTheme="majorHAnsi" w:eastAsia="Times New Roman" w:hAnsiTheme="majorHAnsi" w:cstheme="majorHAnsi"/>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LAGOS</w:t>
      </w:r>
    </w:p>
    <w:p w:rsidR="004E55A6" w:rsidRPr="00C65805" w:rsidRDefault="00627214">
      <w:pPr>
        <w:rPr>
          <w:rFonts w:asciiTheme="majorHAnsi" w:eastAsia="Times New Roman" w:hAnsiTheme="majorHAnsi" w:cstheme="majorHAnsi"/>
          <w:b/>
          <w:color w:val="45818E"/>
        </w:rPr>
      </w:pPr>
      <w:r w:rsidRPr="00C65805">
        <w:rPr>
          <w:rFonts w:asciiTheme="majorHAnsi" w:hAnsiTheme="majorHAnsi" w:cstheme="majorHAnsi"/>
          <w:noProof/>
        </w:rPr>
        <w:drawing>
          <wp:anchor distT="0" distB="0" distL="114300" distR="114300" simplePos="0" relativeHeight="251712000" behindDoc="0" locked="0" layoutInCell="1" hidden="0" allowOverlap="1">
            <wp:simplePos x="0" y="0"/>
            <wp:positionH relativeFrom="margin">
              <wp:posOffset>-28575</wp:posOffset>
            </wp:positionH>
            <wp:positionV relativeFrom="paragraph">
              <wp:posOffset>434340</wp:posOffset>
            </wp:positionV>
            <wp:extent cx="2976880" cy="1788795"/>
            <wp:effectExtent l="0" t="0" r="0" b="0"/>
            <wp:wrapTopAndBottom distT="0" distB="0"/>
            <wp:docPr id="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1"/>
                    <a:srcRect/>
                    <a:stretch>
                      <a:fillRect/>
                    </a:stretch>
                  </pic:blipFill>
                  <pic:spPr>
                    <a:xfrm>
                      <a:off x="0" y="0"/>
                      <a:ext cx="2976880" cy="1788795"/>
                    </a:xfrm>
                    <a:prstGeom prst="rect">
                      <a:avLst/>
                    </a:prstGeom>
                    <a:ln/>
                  </pic:spPr>
                </pic:pic>
              </a:graphicData>
            </a:graphic>
          </wp:anchor>
        </w:drawing>
      </w:r>
      <w:r w:rsidRPr="00C65805">
        <w:rPr>
          <w:rFonts w:asciiTheme="majorHAnsi" w:eastAsia="Times New Roman" w:hAnsiTheme="majorHAnsi" w:cstheme="majorHAnsi"/>
          <w:b/>
          <w:color w:val="45818E"/>
        </w:rPr>
        <w:t>Größte Stadt in Nigeria und auf dem afrikanischen Kontinent</w:t>
      </w:r>
    </w:p>
    <w:p w:rsidR="004E55A6" w:rsidRPr="00C65805" w:rsidRDefault="004E55A6">
      <w:pPr>
        <w:rPr>
          <w:rFonts w:asciiTheme="majorHAnsi" w:eastAsia="Times New Roman" w:hAnsiTheme="majorHAnsi" w:cstheme="majorHAnsi"/>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Highlights: </w:t>
      </w:r>
      <w:r w:rsidRPr="00C65805">
        <w:rPr>
          <w:rFonts w:asciiTheme="majorHAnsi" w:eastAsia="Times New Roman" w:hAnsiTheme="majorHAnsi" w:cstheme="majorHAnsi"/>
        </w:rPr>
        <w:t>Ein Bus Rapid System und große Ziele im ÖV-Ausbau</w:t>
      </w:r>
    </w:p>
    <w:p w:rsidR="004E55A6" w:rsidRPr="00C65805" w:rsidRDefault="004E55A6">
      <w:pPr>
        <w:rPr>
          <w:rFonts w:asciiTheme="majorHAnsi" w:eastAsia="Times New Roman" w:hAnsiTheme="majorHAnsi" w:cstheme="majorHAnsi"/>
          <w:b/>
        </w:rPr>
      </w:pPr>
    </w:p>
    <w:p w:rsidR="004E55A6" w:rsidRPr="00C65805" w:rsidRDefault="004E55A6">
      <w:pPr>
        <w:rPr>
          <w:rFonts w:asciiTheme="majorHAnsi" w:eastAsia="Times New Roman" w:hAnsiTheme="majorHAnsi" w:cstheme="majorHAnsi"/>
          <w:b/>
        </w:rPr>
      </w:pPr>
    </w:p>
    <w:p w:rsidR="004E55A6" w:rsidRPr="00C65805" w:rsidRDefault="004E55A6">
      <w:pPr>
        <w:rPr>
          <w:rFonts w:asciiTheme="majorHAnsi" w:eastAsia="Times New Roman" w:hAnsiTheme="majorHAnsi" w:cstheme="majorHAnsi"/>
          <w:b/>
        </w:rPr>
      </w:pP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18 Mio.</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Bevölkerungswachstum:</w:t>
      </w:r>
      <w:r w:rsidRPr="00C65805">
        <w:rPr>
          <w:rFonts w:asciiTheme="majorHAnsi" w:eastAsia="Times New Roman" w:hAnsiTheme="majorHAnsi" w:cstheme="majorHAnsi"/>
          <w:color w:val="000000"/>
        </w:rPr>
        <w:t xml:space="preserve"> 6%</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3600 km²</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Bevölkerungsdichte:</w:t>
      </w:r>
      <w:r w:rsidRPr="00C65805">
        <w:rPr>
          <w:rFonts w:asciiTheme="majorHAnsi" w:eastAsia="Times New Roman" w:hAnsiTheme="majorHAnsi" w:cstheme="majorHAnsi"/>
          <w:color w:val="000000"/>
        </w:rPr>
        <w:t xml:space="preserve"> 3000 EW/km²</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PKW-Dichte:</w:t>
      </w:r>
      <w:r w:rsidRPr="00C65805">
        <w:rPr>
          <w:rFonts w:asciiTheme="majorHAnsi" w:eastAsia="Times New Roman" w:hAnsiTheme="majorHAnsi" w:cstheme="majorHAnsi"/>
          <w:color w:val="000000"/>
        </w:rPr>
        <w:t xml:space="preserve"> 80 PKW / 1000 EW</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Busse, Bus Rapid System, informelle Mini-Busse (</w:t>
      </w:r>
      <w:proofErr w:type="spellStart"/>
      <w:r w:rsidRPr="00C65805">
        <w:rPr>
          <w:rFonts w:asciiTheme="majorHAnsi" w:eastAsia="Times New Roman" w:hAnsiTheme="majorHAnsi" w:cstheme="majorHAnsi"/>
          <w:color w:val="000000"/>
        </w:rPr>
        <w:t>Danfos</w:t>
      </w:r>
      <w:proofErr w:type="spellEnd"/>
      <w:r w:rsidRPr="00C65805">
        <w:rPr>
          <w:rFonts w:asciiTheme="majorHAnsi" w:eastAsia="Times New Roman" w:hAnsiTheme="majorHAnsi" w:cstheme="majorHAnsi"/>
          <w:color w:val="000000"/>
        </w:rPr>
        <w:t xml:space="preserve">), Fähren und Boote, Federal </w:t>
      </w:r>
      <w:proofErr w:type="spellStart"/>
      <w:r w:rsidRPr="00C65805">
        <w:rPr>
          <w:rFonts w:asciiTheme="majorHAnsi" w:eastAsia="Times New Roman" w:hAnsiTheme="majorHAnsi" w:cstheme="majorHAnsi"/>
          <w:color w:val="000000"/>
        </w:rPr>
        <w:t>Mass</w:t>
      </w:r>
      <w:proofErr w:type="spellEnd"/>
      <w:r w:rsidRPr="00C65805">
        <w:rPr>
          <w:rFonts w:asciiTheme="majorHAnsi" w:eastAsia="Times New Roman" w:hAnsiTheme="majorHAnsi" w:cstheme="majorHAnsi"/>
          <w:color w:val="000000"/>
        </w:rPr>
        <w:t xml:space="preserve"> Transit Train, </w:t>
      </w:r>
      <w:proofErr w:type="spellStart"/>
      <w:r w:rsidRPr="00C65805">
        <w:rPr>
          <w:rFonts w:asciiTheme="majorHAnsi" w:eastAsia="Times New Roman" w:hAnsiTheme="majorHAnsi" w:cstheme="majorHAnsi"/>
          <w:color w:val="000000"/>
        </w:rPr>
        <w:t>Okadas</w:t>
      </w:r>
      <w:proofErr w:type="spellEnd"/>
      <w:r w:rsidRPr="00C65805">
        <w:rPr>
          <w:rFonts w:asciiTheme="majorHAnsi" w:eastAsia="Times New Roman" w:hAnsiTheme="majorHAnsi" w:cstheme="majorHAnsi"/>
          <w:color w:val="000000"/>
        </w:rPr>
        <w:t xml:space="preserve"> (motorisierte Zweiradtaxen), </w:t>
      </w:r>
      <w:proofErr w:type="spellStart"/>
      <w:r w:rsidRPr="00C65805">
        <w:rPr>
          <w:rFonts w:asciiTheme="majorHAnsi" w:eastAsia="Times New Roman" w:hAnsiTheme="majorHAnsi" w:cstheme="majorHAnsi"/>
          <w:color w:val="000000"/>
        </w:rPr>
        <w:t>Tricycle</w:t>
      </w:r>
      <w:proofErr w:type="spellEnd"/>
      <w:r w:rsidRPr="00C65805">
        <w:rPr>
          <w:rFonts w:asciiTheme="majorHAnsi" w:eastAsia="Times New Roman" w:hAnsiTheme="majorHAnsi" w:cstheme="majorHAnsi"/>
          <w:color w:val="000000"/>
        </w:rPr>
        <w:t>,</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 xml:space="preserve">Straßennetz: </w:t>
      </w:r>
      <w:r w:rsidRPr="00C65805">
        <w:rPr>
          <w:rFonts w:asciiTheme="majorHAnsi" w:eastAsia="Times New Roman" w:hAnsiTheme="majorHAnsi" w:cstheme="majorHAnsi"/>
          <w:color w:val="000000"/>
        </w:rPr>
        <w:t>7598 km</w:t>
      </w:r>
    </w:p>
    <w:p w:rsidR="004E55A6" w:rsidRPr="00C65805" w:rsidRDefault="00627214">
      <w:pPr>
        <w:numPr>
          <w:ilvl w:val="0"/>
          <w:numId w:val="2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70% der Stadtstruktur von Lagos sind </w:t>
      </w:r>
      <w:r w:rsidRPr="00C65805">
        <w:rPr>
          <w:rFonts w:asciiTheme="majorHAnsi" w:eastAsia="Times New Roman" w:hAnsiTheme="majorHAnsi" w:cstheme="majorHAnsi"/>
          <w:b/>
          <w:color w:val="000000"/>
        </w:rPr>
        <w:t xml:space="preserve">Slums </w:t>
      </w:r>
      <w:r w:rsidRPr="00C65805">
        <w:rPr>
          <w:rFonts w:asciiTheme="majorHAnsi" w:eastAsia="Times New Roman" w:hAnsiTheme="majorHAnsi" w:cstheme="majorHAnsi"/>
          <w:color w:val="000000"/>
        </w:rPr>
        <w:t>(informelle Siedlungen).</w:t>
      </w:r>
    </w:p>
    <w:p w:rsidR="004E55A6" w:rsidRPr="00C65805" w:rsidRDefault="00627214">
      <w:pPr>
        <w:numPr>
          <w:ilvl w:val="0"/>
          <w:numId w:val="2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In Lagos sind jeden Tag 6 Mio. Autos auf der Straße unterwegs. </w:t>
      </w:r>
    </w:p>
    <w:p w:rsidR="004E55A6" w:rsidRPr="00C65805" w:rsidRDefault="00627214">
      <w:pPr>
        <w:numPr>
          <w:ilvl w:val="0"/>
          <w:numId w:val="2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lastRenderedPageBreak/>
        <w:t xml:space="preserve">Der öffentliche Transport besteht hauptsächlich aus zehntausenden Bussen aus Privatbesitz und wird (bisher) nicht von der Stadtregierung betrieben.  </w:t>
      </w:r>
    </w:p>
    <w:p w:rsidR="004E55A6" w:rsidRPr="00C65805" w:rsidRDefault="00627214">
      <w:pPr>
        <w:numPr>
          <w:ilvl w:val="0"/>
          <w:numId w:val="2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Seit 2008 gibt es ein </w:t>
      </w:r>
      <w:r w:rsidRPr="00C65805">
        <w:rPr>
          <w:rFonts w:asciiTheme="majorHAnsi" w:eastAsia="Times New Roman" w:hAnsiTheme="majorHAnsi" w:cstheme="majorHAnsi"/>
          <w:b/>
          <w:color w:val="000000"/>
        </w:rPr>
        <w:t>Bus Rapid System</w:t>
      </w:r>
      <w:r w:rsidRPr="00C65805">
        <w:rPr>
          <w:rFonts w:asciiTheme="majorHAnsi" w:eastAsia="Times New Roman" w:hAnsiTheme="majorHAnsi" w:cstheme="majorHAnsi"/>
          <w:color w:val="000000"/>
        </w:rPr>
        <w:t>. Der Korridor ist 22 km lag, hat 3 Terminals, 26 Haltestellen und 220 Busse. 220.000 Stadtbewohner/innen nutzen das Angebot täglich. Erfolgreich ist das BRS auch durch die Reduktion der Emission entlang des Korridors und die Reduktion der Reisezeit. Zudem ist ein Ausbau acht weiterer Routen geplant.</w:t>
      </w:r>
    </w:p>
    <w:p w:rsidR="004E55A6" w:rsidRPr="00C65805" w:rsidRDefault="00627214">
      <w:pPr>
        <w:numPr>
          <w:ilvl w:val="0"/>
          <w:numId w:val="2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Die gelben Mini-Busse werden </w:t>
      </w:r>
      <w:proofErr w:type="spellStart"/>
      <w:r w:rsidRPr="00C65805">
        <w:rPr>
          <w:rFonts w:asciiTheme="majorHAnsi" w:eastAsia="Times New Roman" w:hAnsiTheme="majorHAnsi" w:cstheme="majorHAnsi"/>
          <w:color w:val="000000"/>
        </w:rPr>
        <w:t>Danfo</w:t>
      </w:r>
      <w:proofErr w:type="spellEnd"/>
      <w:r w:rsidRPr="00C65805">
        <w:rPr>
          <w:rFonts w:asciiTheme="majorHAnsi" w:eastAsia="Times New Roman" w:hAnsiTheme="majorHAnsi" w:cstheme="majorHAnsi"/>
          <w:color w:val="000000"/>
        </w:rPr>
        <w:t xml:space="preserve"> genannt, die motorisierten Rikschas </w:t>
      </w:r>
      <w:proofErr w:type="spellStart"/>
      <w:r w:rsidRPr="00C65805">
        <w:rPr>
          <w:rFonts w:asciiTheme="majorHAnsi" w:eastAsia="Times New Roman" w:hAnsiTheme="majorHAnsi" w:cstheme="majorHAnsi"/>
          <w:color w:val="000000"/>
        </w:rPr>
        <w:t>Okada</w:t>
      </w:r>
      <w:proofErr w:type="spellEnd"/>
      <w:r w:rsidRPr="00C65805">
        <w:rPr>
          <w:rFonts w:asciiTheme="majorHAnsi" w:eastAsia="Times New Roman" w:hAnsiTheme="majorHAnsi" w:cstheme="majorHAnsi"/>
          <w:color w:val="000000"/>
        </w:rPr>
        <w:t xml:space="preserve"> und die </w:t>
      </w:r>
      <w:proofErr w:type="spellStart"/>
      <w:r w:rsidRPr="00C65805">
        <w:rPr>
          <w:rFonts w:asciiTheme="majorHAnsi" w:eastAsia="Times New Roman" w:hAnsiTheme="majorHAnsi" w:cstheme="majorHAnsi"/>
          <w:color w:val="000000"/>
        </w:rPr>
        <w:t>Tricycles</w:t>
      </w:r>
      <w:proofErr w:type="spellEnd"/>
      <w:r w:rsidRPr="00C65805">
        <w:rPr>
          <w:rFonts w:asciiTheme="majorHAnsi" w:eastAsia="Times New Roman" w:hAnsiTheme="majorHAnsi" w:cstheme="majorHAnsi"/>
          <w:color w:val="000000"/>
        </w:rPr>
        <w:t xml:space="preserve"> </w:t>
      </w:r>
      <w:proofErr w:type="spellStart"/>
      <w:r w:rsidRPr="00C65805">
        <w:rPr>
          <w:rFonts w:asciiTheme="majorHAnsi" w:eastAsia="Times New Roman" w:hAnsiTheme="majorHAnsi" w:cstheme="majorHAnsi"/>
          <w:color w:val="000000"/>
        </w:rPr>
        <w:t>Keke</w:t>
      </w:r>
      <w:proofErr w:type="spellEnd"/>
      <w:r w:rsidRPr="00C65805">
        <w:rPr>
          <w:rFonts w:asciiTheme="majorHAnsi" w:eastAsia="Times New Roman" w:hAnsiTheme="majorHAnsi" w:cstheme="majorHAnsi"/>
          <w:color w:val="000000"/>
        </w:rPr>
        <w:t xml:space="preserve"> </w:t>
      </w:r>
      <w:proofErr w:type="spellStart"/>
      <w:r w:rsidRPr="00C65805">
        <w:rPr>
          <w:rFonts w:asciiTheme="majorHAnsi" w:eastAsia="Times New Roman" w:hAnsiTheme="majorHAnsi" w:cstheme="majorHAnsi"/>
          <w:color w:val="000000"/>
        </w:rPr>
        <w:t>Marwa</w:t>
      </w:r>
      <w:proofErr w:type="spellEnd"/>
      <w:r w:rsidRPr="00C65805">
        <w:rPr>
          <w:rFonts w:asciiTheme="majorHAnsi" w:eastAsia="Times New Roman" w:hAnsiTheme="majorHAnsi" w:cstheme="majorHAnsi"/>
          <w:color w:val="000000"/>
        </w:rPr>
        <w:t>.</w:t>
      </w:r>
    </w:p>
    <w:p w:rsidR="004E55A6" w:rsidRPr="00C65805" w:rsidRDefault="00627214">
      <w:pPr>
        <w:numPr>
          <w:ilvl w:val="0"/>
          <w:numId w:val="24"/>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rPr>
        <w:t xml:space="preserve">Als Teil des </w:t>
      </w:r>
      <w:r w:rsidRPr="00C65805">
        <w:rPr>
          <w:rFonts w:asciiTheme="majorHAnsi" w:eastAsia="Times New Roman" w:hAnsiTheme="majorHAnsi" w:cstheme="majorHAnsi"/>
          <w:b/>
          <w:color w:val="000000"/>
        </w:rPr>
        <w:t>Strategic Transport Master Plans</w:t>
      </w:r>
      <w:r w:rsidRPr="00C65805">
        <w:rPr>
          <w:rFonts w:asciiTheme="majorHAnsi" w:eastAsia="Times New Roman" w:hAnsiTheme="majorHAnsi" w:cstheme="majorHAnsi"/>
          <w:color w:val="000000"/>
        </w:rPr>
        <w:t xml:space="preserve"> ist das </w:t>
      </w:r>
      <w:r w:rsidRPr="00C65805">
        <w:rPr>
          <w:rFonts w:asciiTheme="majorHAnsi" w:eastAsia="Times New Roman" w:hAnsiTheme="majorHAnsi" w:cstheme="majorHAnsi"/>
          <w:b/>
          <w:color w:val="000000"/>
        </w:rPr>
        <w:t xml:space="preserve">„Lagos Rail </w:t>
      </w:r>
      <w:proofErr w:type="spellStart"/>
      <w:r w:rsidRPr="00C65805">
        <w:rPr>
          <w:rFonts w:asciiTheme="majorHAnsi" w:eastAsia="Times New Roman" w:hAnsiTheme="majorHAnsi" w:cstheme="majorHAnsi"/>
          <w:b/>
          <w:color w:val="000000"/>
        </w:rPr>
        <w:t>Mass</w:t>
      </w:r>
      <w:proofErr w:type="spellEnd"/>
      <w:r w:rsidRPr="00C65805">
        <w:rPr>
          <w:rFonts w:asciiTheme="majorHAnsi" w:eastAsia="Times New Roman" w:hAnsiTheme="majorHAnsi" w:cstheme="majorHAnsi"/>
          <w:b/>
          <w:color w:val="000000"/>
        </w:rPr>
        <w:t xml:space="preserve"> Transit“ Netzwerk</w:t>
      </w:r>
      <w:r w:rsidRPr="00C65805">
        <w:rPr>
          <w:rFonts w:asciiTheme="majorHAnsi" w:eastAsia="Times New Roman" w:hAnsiTheme="majorHAnsi" w:cstheme="majorHAnsi"/>
          <w:color w:val="000000"/>
        </w:rPr>
        <w:t xml:space="preserve"> geplant. Das Bahnsystem soll den Mobilitätsbedarf in der Metropolregion durch sieben Linien abdecken. Im Rahmen dessen soll auch ein Seilbahnsystem auf mehreren Routen gebaut werden.</w:t>
      </w:r>
    </w:p>
    <w:p w:rsidR="004E55A6" w:rsidRPr="00C65805" w:rsidRDefault="004E55A6">
      <w:pPr>
        <w:rPr>
          <w:rFonts w:asciiTheme="majorHAnsi" w:eastAsia="Times New Roman" w:hAnsiTheme="majorHAnsi" w:cstheme="majorHAnsi"/>
        </w:rPr>
        <w:sectPr w:rsidR="004E55A6" w:rsidRPr="00C65805" w:rsidSect="00C65805">
          <w:type w:val="continuous"/>
          <w:pgSz w:w="11909" w:h="16834"/>
          <w:pgMar w:top="1440" w:right="1440" w:bottom="1440" w:left="1440" w:header="0" w:footer="720" w:gutter="0"/>
          <w:cols w:space="720"/>
        </w:sectPr>
      </w:pPr>
    </w:p>
    <w:p w:rsidR="004E55A6" w:rsidRPr="00C65805" w:rsidRDefault="004E55A6">
      <w:pPr>
        <w:rPr>
          <w:rFonts w:asciiTheme="majorHAnsi" w:eastAsia="Times New Roman" w:hAnsiTheme="majorHAnsi" w:cstheme="majorHAnsi"/>
        </w:rPr>
      </w:pPr>
    </w:p>
    <w:p w:rsidR="004E55A6" w:rsidRPr="00C65805" w:rsidRDefault="004E55A6">
      <w:pPr>
        <w:rPr>
          <w:rFonts w:asciiTheme="majorHAnsi" w:eastAsia="Times New Roman" w:hAnsiTheme="majorHAnsi" w:cstheme="majorHAnsi"/>
        </w:rPr>
      </w:pPr>
    </w:p>
    <w:p w:rsidR="004E55A6" w:rsidRPr="00C65805" w:rsidRDefault="004E55A6">
      <w:pPr>
        <w:rPr>
          <w:rFonts w:asciiTheme="majorHAnsi" w:eastAsia="Times New Roman" w:hAnsiTheme="majorHAnsi" w:cstheme="majorHAnsi"/>
        </w:rPr>
      </w:pP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627214"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rsidP="00C65805">
      <w:pPr>
        <w:pBdr>
          <w:bottom w:val="single" w:sz="4" w:space="1" w:color="auto"/>
        </w:pBdr>
        <w:rPr>
          <w:rFonts w:asciiTheme="majorHAnsi" w:eastAsia="Times New Roman" w:hAnsiTheme="majorHAnsi" w:cstheme="majorHAnsi"/>
          <w:b/>
        </w:rPr>
      </w:pPr>
      <w:r w:rsidRPr="00C65805">
        <w:rPr>
          <w:rFonts w:asciiTheme="majorHAnsi" w:eastAsia="Times New Roman" w:hAnsiTheme="majorHAnsi" w:cstheme="majorHAnsi"/>
          <w:b/>
        </w:rPr>
        <w:lastRenderedPageBreak/>
        <w:t>17. SANAA, JEMEN</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Verortung: </w:t>
      </w:r>
      <w:r w:rsidRPr="00C65805">
        <w:rPr>
          <w:rFonts w:asciiTheme="majorHAnsi" w:eastAsia="Times New Roman" w:hAnsiTheme="majorHAnsi" w:cstheme="majorHAnsi"/>
        </w:rPr>
        <w:t xml:space="preserve">Bab al-Yaman, </w:t>
      </w:r>
      <w:proofErr w:type="spellStart"/>
      <w:r w:rsidRPr="00C65805">
        <w:rPr>
          <w:rFonts w:asciiTheme="majorHAnsi" w:eastAsia="Times New Roman" w:hAnsiTheme="majorHAnsi" w:cstheme="majorHAnsi"/>
        </w:rPr>
        <w:t>San’a</w:t>
      </w:r>
      <w:proofErr w:type="spellEnd"/>
      <w:r w:rsidRPr="00C65805">
        <w:rPr>
          <w:rFonts w:asciiTheme="majorHAnsi" w:eastAsia="Times New Roman" w:hAnsiTheme="majorHAnsi" w:cstheme="majorHAnsi"/>
        </w:rPr>
        <w:t>, Stadtmauer</w:t>
      </w:r>
    </w:p>
    <w:p w:rsidR="004E55A6" w:rsidRPr="00C65805" w:rsidRDefault="004E55A6">
      <w:pPr>
        <w:rPr>
          <w:rFonts w:asciiTheme="majorHAnsi" w:eastAsia="Times New Roman" w:hAnsiTheme="majorHAnsi" w:cstheme="majorHAnsi"/>
          <w:b/>
        </w:rPr>
      </w:pP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Allgemein: </w:t>
      </w:r>
      <w:r w:rsidRPr="00C65805">
        <w:rPr>
          <w:rFonts w:asciiTheme="majorHAnsi" w:eastAsia="Times New Roman" w:hAnsiTheme="majorHAnsi" w:cstheme="majorHAnsi"/>
        </w:rPr>
        <w:t xml:space="preserve">Alte Stadtmauer, “Gate </w:t>
      </w:r>
      <w:proofErr w:type="spellStart"/>
      <w:r w:rsidRPr="00C65805">
        <w:rPr>
          <w:rFonts w:asciiTheme="majorHAnsi" w:eastAsia="Times New Roman" w:hAnsiTheme="majorHAnsi" w:cstheme="majorHAnsi"/>
        </w:rPr>
        <w:t>of</w:t>
      </w:r>
      <w:proofErr w:type="spellEnd"/>
      <w:r w:rsidRPr="00C65805">
        <w:rPr>
          <w:rFonts w:asciiTheme="majorHAnsi" w:eastAsia="Times New Roman" w:hAnsiTheme="majorHAnsi" w:cstheme="majorHAnsi"/>
        </w:rPr>
        <w:t xml:space="preserve"> </w:t>
      </w:r>
      <w:proofErr w:type="spellStart"/>
      <w:r w:rsidRPr="00C65805">
        <w:rPr>
          <w:rFonts w:asciiTheme="majorHAnsi" w:eastAsia="Times New Roman" w:hAnsiTheme="majorHAnsi" w:cstheme="majorHAnsi"/>
        </w:rPr>
        <w:t>the</w:t>
      </w:r>
      <w:proofErr w:type="spellEnd"/>
      <w:r w:rsidRPr="00C65805">
        <w:rPr>
          <w:rFonts w:asciiTheme="majorHAnsi" w:eastAsia="Times New Roman" w:hAnsiTheme="majorHAnsi" w:cstheme="majorHAnsi"/>
        </w:rPr>
        <w:t xml:space="preserve"> </w:t>
      </w:r>
      <w:proofErr w:type="spellStart"/>
      <w:r w:rsidRPr="00C65805">
        <w:rPr>
          <w:rFonts w:asciiTheme="majorHAnsi" w:eastAsia="Times New Roman" w:hAnsiTheme="majorHAnsi" w:cstheme="majorHAnsi"/>
        </w:rPr>
        <w:t>Yemen</w:t>
      </w:r>
      <w:proofErr w:type="spellEnd"/>
      <w:r w:rsidRPr="00C65805">
        <w:rPr>
          <w:rFonts w:asciiTheme="majorHAnsi" w:eastAsia="Times New Roman" w:hAnsiTheme="majorHAnsi" w:cstheme="majorHAnsi"/>
        </w:rPr>
        <w:t xml:space="preserve">” (Verbindung altes und neues </w:t>
      </w:r>
      <w:proofErr w:type="spellStart"/>
      <w:r w:rsidRPr="00C65805">
        <w:rPr>
          <w:rFonts w:asciiTheme="majorHAnsi" w:eastAsia="Times New Roman" w:hAnsiTheme="majorHAnsi" w:cstheme="majorHAnsi"/>
        </w:rPr>
        <w:t>Sana‘a</w:t>
      </w:r>
      <w:proofErr w:type="spellEnd"/>
      <w:r w:rsidRPr="00C65805">
        <w:rPr>
          <w:rFonts w:asciiTheme="majorHAnsi" w:eastAsia="Times New Roman" w:hAnsiTheme="majorHAnsi" w:cstheme="majorHAnsi"/>
        </w:rPr>
        <w:t>), Gebäude</w:t>
      </w: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Infrastruktur: </w:t>
      </w:r>
      <w:r w:rsidRPr="00C65805">
        <w:rPr>
          <w:rFonts w:asciiTheme="majorHAnsi" w:eastAsia="Times New Roman" w:hAnsiTheme="majorHAnsi" w:cstheme="majorHAnsi"/>
        </w:rPr>
        <w:t>Straße und Gehsteig, keine Ampeln oder Bodenmarkierungen zu sehen</w:t>
      </w: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Verkehrsmittel: </w:t>
      </w:r>
      <w:r w:rsidRPr="00C65805">
        <w:rPr>
          <w:rFonts w:asciiTheme="majorHAnsi" w:eastAsia="Times New Roman" w:hAnsiTheme="majorHAnsi" w:cstheme="majorHAnsi"/>
        </w:rPr>
        <w:t>Taxen, Autos, Motorräder/Mofas, Transporter, Müllwagen, LKW</w:t>
      </w:r>
    </w:p>
    <w:p w:rsidR="004E55A6" w:rsidRPr="00C65805" w:rsidRDefault="00627214">
      <w:pPr>
        <w:rPr>
          <w:rFonts w:asciiTheme="majorHAnsi" w:eastAsia="Times New Roman" w:hAnsiTheme="majorHAnsi" w:cstheme="majorHAnsi"/>
          <w:b/>
        </w:rPr>
      </w:pPr>
      <w:r w:rsidRPr="00C65805">
        <w:rPr>
          <w:rFonts w:asciiTheme="majorHAnsi" w:eastAsia="Times New Roman" w:hAnsiTheme="majorHAnsi" w:cstheme="majorHAnsi"/>
          <w:b/>
        </w:rPr>
        <w:t xml:space="preserve">Verkehrsteilnehmer/innen: </w:t>
      </w:r>
      <w:r w:rsidRPr="00C65805">
        <w:rPr>
          <w:rFonts w:asciiTheme="majorHAnsi" w:eastAsia="Times New Roman" w:hAnsiTheme="majorHAnsi" w:cstheme="majorHAnsi"/>
        </w:rPr>
        <w:t>Fußgänger/innen, Fahrer/innen</w:t>
      </w:r>
    </w:p>
    <w:p w:rsidR="004E55A6" w:rsidRPr="00C65805" w:rsidRDefault="004E55A6">
      <w:pPr>
        <w:rPr>
          <w:rFonts w:asciiTheme="majorHAnsi" w:eastAsia="Times New Roman" w:hAnsiTheme="majorHAnsi" w:cstheme="majorHAnsi"/>
          <w:b/>
        </w:rPr>
      </w:pPr>
    </w:p>
    <w:p w:rsidR="00C65805" w:rsidRPr="00C65805" w:rsidRDefault="00C65805">
      <w:pPr>
        <w:rPr>
          <w:rFonts w:asciiTheme="majorHAnsi" w:eastAsia="Times New Roman" w:hAnsiTheme="majorHAnsi" w:cstheme="majorHAnsi"/>
          <w:b/>
          <w:color w:val="45818E"/>
        </w:rPr>
      </w:pPr>
      <w:r w:rsidRPr="00C65805">
        <w:rPr>
          <w:rFonts w:asciiTheme="majorHAnsi" w:eastAsia="Times New Roman" w:hAnsiTheme="majorHAnsi" w:cstheme="majorHAnsi"/>
          <w:b/>
          <w:noProof/>
          <w:color w:val="ED7D31"/>
        </w:rPr>
        <w:drawing>
          <wp:inline distT="0" distB="0" distL="0" distR="0" wp14:anchorId="66200D69" wp14:editId="76AF5D84">
            <wp:extent cx="2977200" cy="1789200"/>
            <wp:effectExtent l="0" t="0" r="0" b="0"/>
            <wp:docPr id="1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2"/>
                    <a:srcRect/>
                    <a:stretch>
                      <a:fillRect/>
                    </a:stretch>
                  </pic:blipFill>
                  <pic:spPr>
                    <a:xfrm>
                      <a:off x="0" y="0"/>
                      <a:ext cx="2977200" cy="1789200"/>
                    </a:xfrm>
                    <a:prstGeom prst="rect">
                      <a:avLst/>
                    </a:prstGeom>
                    <a:ln/>
                  </pic:spPr>
                </pic:pic>
              </a:graphicData>
            </a:graphic>
          </wp:inline>
        </w:drawing>
      </w:r>
    </w:p>
    <w:p w:rsidR="00C65805" w:rsidRPr="00C65805" w:rsidRDefault="00C65805">
      <w:pPr>
        <w:rPr>
          <w:rFonts w:asciiTheme="majorHAnsi" w:eastAsia="Times New Roman" w:hAnsiTheme="majorHAnsi" w:cstheme="majorHAnsi"/>
          <w:b/>
          <w:color w:val="45818E"/>
        </w:rPr>
      </w:pP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ÜBER SANA‘A</w:t>
      </w:r>
    </w:p>
    <w:p w:rsidR="004E55A6" w:rsidRPr="00C65805" w:rsidRDefault="00627214">
      <w:pPr>
        <w:rPr>
          <w:rFonts w:asciiTheme="majorHAnsi" w:eastAsia="Times New Roman" w:hAnsiTheme="majorHAnsi" w:cstheme="majorHAnsi"/>
          <w:b/>
          <w:color w:val="45818E"/>
        </w:rPr>
      </w:pPr>
      <w:r w:rsidRPr="00C65805">
        <w:rPr>
          <w:rFonts w:asciiTheme="majorHAnsi" w:eastAsia="Times New Roman" w:hAnsiTheme="majorHAnsi" w:cstheme="majorHAnsi"/>
          <w:b/>
          <w:color w:val="45818E"/>
        </w:rPr>
        <w:t>Hauptstadt von Jemen</w:t>
      </w:r>
    </w:p>
    <w:p w:rsidR="004E55A6" w:rsidRPr="00C65805" w:rsidRDefault="004E55A6">
      <w:pPr>
        <w:rPr>
          <w:rFonts w:asciiTheme="majorHAnsi" w:eastAsia="Times New Roman" w:hAnsiTheme="majorHAnsi" w:cstheme="majorHAnsi"/>
        </w:rPr>
      </w:pP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ED7D31"/>
        </w:rPr>
      </w:pPr>
      <w:r w:rsidRPr="00C65805">
        <w:rPr>
          <w:rFonts w:asciiTheme="majorHAnsi" w:eastAsia="Times New Roman" w:hAnsiTheme="majorHAnsi" w:cstheme="majorHAnsi"/>
          <w:b/>
          <w:color w:val="ED7D31"/>
        </w:rPr>
        <w:t>Stadt in Zahlen</w:t>
      </w:r>
      <w:r w:rsidRPr="00C65805">
        <w:rPr>
          <w:rFonts w:asciiTheme="majorHAnsi" w:eastAsia="Times New Roman" w:hAnsiTheme="majorHAnsi" w:cstheme="majorHAnsi"/>
          <w:b/>
          <w:color w:val="ED7D31"/>
        </w:rPr>
        <w:br/>
      </w:r>
      <w:r w:rsidRPr="00C65805">
        <w:rPr>
          <w:rFonts w:asciiTheme="majorHAnsi" w:eastAsia="Times New Roman" w:hAnsiTheme="majorHAnsi" w:cstheme="majorHAnsi"/>
          <w:color w:val="ED7D31"/>
        </w:rPr>
        <w:t>Bevölkerung:</w:t>
      </w:r>
      <w:r w:rsidRPr="00C65805">
        <w:rPr>
          <w:rFonts w:asciiTheme="majorHAnsi" w:eastAsia="Times New Roman" w:hAnsiTheme="majorHAnsi" w:cstheme="majorHAnsi"/>
          <w:color w:val="000000"/>
        </w:rPr>
        <w:t xml:space="preserve"> 1,9 Mio. </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ED7D31"/>
        </w:rPr>
        <w:t>Fläche:</w:t>
      </w:r>
      <w:r w:rsidRPr="00C65805">
        <w:rPr>
          <w:rFonts w:asciiTheme="majorHAnsi" w:eastAsia="Times New Roman" w:hAnsiTheme="majorHAnsi" w:cstheme="majorHAnsi"/>
          <w:color w:val="000000"/>
        </w:rPr>
        <w:t xml:space="preserve"> 1604 km²</w:t>
      </w:r>
    </w:p>
    <w:p w:rsidR="004E55A6" w:rsidRPr="00C65805" w:rsidRDefault="00627214">
      <w:pPr>
        <w:pBdr>
          <w:top w:val="none" w:sz="0" w:space="0" w:color="000000"/>
          <w:left w:val="none" w:sz="0" w:space="0" w:color="000000"/>
          <w:bottom w:val="none" w:sz="0" w:space="0" w:color="000000"/>
          <w:right w:val="none" w:sz="0" w:space="0" w:color="000000"/>
          <w:between w:val="none" w:sz="0" w:space="0" w:color="000000"/>
        </w:pBdr>
        <w:spacing w:after="160"/>
        <w:rPr>
          <w:rFonts w:asciiTheme="majorHAnsi" w:eastAsia="Times New Roman" w:hAnsiTheme="majorHAnsi" w:cstheme="majorHAnsi"/>
          <w:b/>
          <w:color w:val="538135"/>
        </w:rPr>
      </w:pPr>
      <w:r w:rsidRPr="00C65805">
        <w:rPr>
          <w:rFonts w:asciiTheme="majorHAnsi" w:eastAsia="Times New Roman" w:hAnsiTheme="majorHAnsi" w:cstheme="majorHAnsi"/>
          <w:b/>
          <w:color w:val="538135"/>
        </w:rPr>
        <w:t>Verkehr in Zahlen</w:t>
      </w:r>
      <w:r w:rsidRPr="00C65805">
        <w:rPr>
          <w:rFonts w:asciiTheme="majorHAnsi" w:eastAsia="Times New Roman" w:hAnsiTheme="majorHAnsi" w:cstheme="majorHAnsi"/>
          <w:b/>
          <w:color w:val="538135"/>
        </w:rPr>
        <w:br/>
      </w:r>
      <w:r w:rsidRPr="00C65805">
        <w:rPr>
          <w:rFonts w:asciiTheme="majorHAnsi" w:eastAsia="Times New Roman" w:hAnsiTheme="majorHAnsi" w:cstheme="majorHAnsi"/>
          <w:color w:val="538135"/>
        </w:rPr>
        <w:t>PKWs:</w:t>
      </w:r>
      <w:r w:rsidRPr="00C65805">
        <w:rPr>
          <w:rFonts w:asciiTheme="majorHAnsi" w:eastAsia="Times New Roman" w:hAnsiTheme="majorHAnsi" w:cstheme="majorHAnsi"/>
          <w:color w:val="000000"/>
        </w:rPr>
        <w:t xml:space="preserve"> 670.337 (2008)</w:t>
      </w:r>
      <w:r w:rsidRPr="00C65805">
        <w:rPr>
          <w:rFonts w:asciiTheme="majorHAnsi" w:eastAsia="Times New Roman" w:hAnsiTheme="majorHAnsi" w:cstheme="majorHAnsi"/>
          <w:color w:val="000000"/>
        </w:rPr>
        <w:br/>
      </w:r>
      <w:r w:rsidRPr="00C65805">
        <w:rPr>
          <w:rFonts w:asciiTheme="majorHAnsi" w:eastAsia="Times New Roman" w:hAnsiTheme="majorHAnsi" w:cstheme="majorHAnsi"/>
          <w:color w:val="538135"/>
        </w:rPr>
        <w:t>ÖV:</w:t>
      </w:r>
      <w:r w:rsidRPr="00C65805">
        <w:rPr>
          <w:rFonts w:asciiTheme="majorHAnsi" w:eastAsia="Times New Roman" w:hAnsiTheme="majorHAnsi" w:cstheme="majorHAnsi"/>
          <w:color w:val="000000"/>
        </w:rPr>
        <w:t xml:space="preserve"> Busse</w:t>
      </w:r>
      <w:r w:rsidRPr="00C65805">
        <w:rPr>
          <w:rFonts w:asciiTheme="majorHAnsi" w:eastAsia="Times New Roman" w:hAnsiTheme="majorHAnsi" w:cstheme="majorHAnsi"/>
          <w:color w:val="000000"/>
        </w:rPr>
        <w:br/>
      </w:r>
    </w:p>
    <w:p w:rsidR="004E55A6" w:rsidRPr="00C65805" w:rsidRDefault="00627214">
      <w:pPr>
        <w:numPr>
          <w:ilvl w:val="0"/>
          <w:numId w:val="2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Sanaa ist schwer vergleichbar mit den anderen Städten – im Jemen herrscht schon seit einigen Jahren Ausnahmezustand durch Kriegszustände. </w:t>
      </w:r>
    </w:p>
    <w:p w:rsidR="004E55A6" w:rsidRPr="00C65805" w:rsidRDefault="00627214">
      <w:pPr>
        <w:numPr>
          <w:ilvl w:val="0"/>
          <w:numId w:val="2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Täglich fahren 300.000 Autos durch </w:t>
      </w:r>
      <w:proofErr w:type="spellStart"/>
      <w:r w:rsidRPr="00C65805">
        <w:rPr>
          <w:rFonts w:asciiTheme="majorHAnsi" w:eastAsia="Times New Roman" w:hAnsiTheme="majorHAnsi" w:cstheme="majorHAnsi"/>
          <w:color w:val="000000"/>
        </w:rPr>
        <w:t>Sana’a</w:t>
      </w:r>
      <w:proofErr w:type="spellEnd"/>
      <w:r w:rsidRPr="00C65805">
        <w:rPr>
          <w:rFonts w:asciiTheme="majorHAnsi" w:eastAsia="Times New Roman" w:hAnsiTheme="majorHAnsi" w:cstheme="majorHAnsi"/>
          <w:color w:val="000000"/>
        </w:rPr>
        <w:t>.</w:t>
      </w:r>
    </w:p>
    <w:p w:rsidR="004E55A6" w:rsidRPr="00C65805" w:rsidRDefault="00627214">
      <w:pPr>
        <w:numPr>
          <w:ilvl w:val="0"/>
          <w:numId w:val="2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Der größte Teil der Unfallopfer sind Motorradfahrer – eine Helmpflicht oder andere Sicherheitsmaßnahmen für Motorräder gibt es nicht.</w:t>
      </w:r>
    </w:p>
    <w:p w:rsidR="004E55A6" w:rsidRPr="00C65805" w:rsidRDefault="00627214">
      <w:pPr>
        <w:numPr>
          <w:ilvl w:val="0"/>
          <w:numId w:val="2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Die einzige Möglichkeit sich öffentlich fortzubewegen, sind die </w:t>
      </w:r>
      <w:proofErr w:type="spellStart"/>
      <w:r w:rsidRPr="00C65805">
        <w:rPr>
          <w:rFonts w:asciiTheme="majorHAnsi" w:eastAsia="Times New Roman" w:hAnsiTheme="majorHAnsi" w:cstheme="majorHAnsi"/>
          <w:color w:val="000000"/>
        </w:rPr>
        <w:t>Dababs</w:t>
      </w:r>
      <w:proofErr w:type="spellEnd"/>
      <w:r w:rsidRPr="00C65805">
        <w:rPr>
          <w:rFonts w:asciiTheme="majorHAnsi" w:eastAsia="Times New Roman" w:hAnsiTheme="majorHAnsi" w:cstheme="majorHAnsi"/>
          <w:color w:val="000000"/>
        </w:rPr>
        <w:t xml:space="preserve"> – Minibusse für 10 Personen. </w:t>
      </w:r>
    </w:p>
    <w:p w:rsidR="004E55A6" w:rsidRPr="00C65805" w:rsidRDefault="00627214">
      <w:pPr>
        <w:numPr>
          <w:ilvl w:val="0"/>
          <w:numId w:val="25"/>
        </w:numPr>
        <w:pBdr>
          <w:top w:val="nil"/>
          <w:left w:val="nil"/>
          <w:bottom w:val="nil"/>
          <w:right w:val="nil"/>
          <w:between w:val="nil"/>
        </w:pBdr>
        <w:contextualSpacing/>
        <w:rPr>
          <w:rFonts w:asciiTheme="majorHAnsi" w:hAnsiTheme="majorHAnsi" w:cstheme="majorHAnsi"/>
          <w:b/>
          <w:color w:val="000000"/>
        </w:rPr>
      </w:pPr>
      <w:bookmarkStart w:id="3" w:name="_30j0zll" w:colFirst="0" w:colLast="0"/>
      <w:bookmarkEnd w:id="3"/>
      <w:r w:rsidRPr="00C65805">
        <w:rPr>
          <w:rFonts w:asciiTheme="majorHAnsi" w:eastAsia="Times New Roman" w:hAnsiTheme="majorHAnsi" w:cstheme="majorHAnsi"/>
          <w:color w:val="000000"/>
        </w:rPr>
        <w:t xml:space="preserve">60% der Wege werden mit öffentlichen Transportmitteln zurückgelegt. Davon ist der Großteil informelle Busse und Taxis. </w:t>
      </w:r>
    </w:p>
    <w:p w:rsidR="004E55A6" w:rsidRPr="00C65805" w:rsidRDefault="00627214">
      <w:pPr>
        <w:numPr>
          <w:ilvl w:val="0"/>
          <w:numId w:val="2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 xml:space="preserve">Daneben werden auch Taxis immer beliebter. 2003 gab es noch 257 registrierte Taxis, 2007 gab es schon 9.180. </w:t>
      </w:r>
    </w:p>
    <w:p w:rsidR="004E55A6" w:rsidRPr="00C65805" w:rsidRDefault="00627214">
      <w:pPr>
        <w:numPr>
          <w:ilvl w:val="0"/>
          <w:numId w:val="25"/>
        </w:numPr>
        <w:pBdr>
          <w:top w:val="nil"/>
          <w:left w:val="nil"/>
          <w:bottom w:val="nil"/>
          <w:right w:val="nil"/>
          <w:between w:val="nil"/>
        </w:pBdr>
        <w:contextualSpacing/>
        <w:rPr>
          <w:rFonts w:asciiTheme="majorHAnsi" w:hAnsiTheme="majorHAnsi" w:cstheme="majorHAnsi"/>
          <w:b/>
          <w:color w:val="000000"/>
        </w:rPr>
      </w:pPr>
      <w:r w:rsidRPr="00C65805">
        <w:rPr>
          <w:rFonts w:asciiTheme="majorHAnsi" w:eastAsia="Times New Roman" w:hAnsiTheme="majorHAnsi" w:cstheme="majorHAnsi"/>
          <w:color w:val="000000"/>
        </w:rPr>
        <w:t>Im Jemen gibt es keinen Schienenverkehr.</w:t>
      </w:r>
    </w:p>
    <w:p w:rsidR="004E55A6" w:rsidRPr="00C65805" w:rsidRDefault="004E55A6">
      <w:pPr>
        <w:rPr>
          <w:rFonts w:asciiTheme="majorHAnsi" w:eastAsia="Times New Roman" w:hAnsiTheme="majorHAnsi" w:cstheme="majorHAnsi"/>
          <w:b/>
        </w:rPr>
        <w:sectPr w:rsidR="004E55A6" w:rsidRPr="00C65805" w:rsidSect="00C65805">
          <w:type w:val="continuous"/>
          <w:pgSz w:w="11909" w:h="16834"/>
          <w:pgMar w:top="1440" w:right="1440" w:bottom="1440" w:left="1440" w:header="0" w:footer="720" w:gutter="0"/>
          <w:cols w:space="720"/>
        </w:sectPr>
      </w:pPr>
    </w:p>
    <w:p w:rsidR="00C65805" w:rsidRPr="00C65805" w:rsidRDefault="00C65805">
      <w:pPr>
        <w:rPr>
          <w:rFonts w:asciiTheme="majorHAnsi" w:eastAsia="Times New Roman" w:hAnsiTheme="majorHAnsi" w:cstheme="majorHAnsi"/>
          <w:b/>
        </w:rPr>
      </w:pPr>
      <w:r w:rsidRPr="00C65805">
        <w:rPr>
          <w:rFonts w:asciiTheme="majorHAnsi" w:eastAsia="Times New Roman" w:hAnsiTheme="majorHAnsi" w:cstheme="majorHAnsi"/>
          <w:b/>
        </w:rPr>
        <w:br w:type="page"/>
      </w:r>
    </w:p>
    <w:p w:rsidR="004E55A6" w:rsidRPr="00C65805" w:rsidRDefault="00627214">
      <w:pPr>
        <w:rPr>
          <w:rFonts w:asciiTheme="majorHAnsi" w:eastAsia="Times New Roman" w:hAnsiTheme="majorHAnsi" w:cstheme="majorHAnsi"/>
        </w:rPr>
      </w:pPr>
      <w:r w:rsidRPr="00C65805">
        <w:rPr>
          <w:rFonts w:asciiTheme="majorHAnsi" w:eastAsia="Times New Roman" w:hAnsiTheme="majorHAnsi" w:cstheme="majorHAnsi"/>
          <w:b/>
        </w:rPr>
        <w:lastRenderedPageBreak/>
        <w:t>QUELLEN</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LONDON</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31"/>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Laker, L. (2014): New Cycle Superhighways unveiled for London. </w:t>
      </w:r>
      <w:r w:rsidRPr="00C65805">
        <w:rPr>
          <w:rFonts w:asciiTheme="majorHAnsi" w:eastAsia="Times New Roman" w:hAnsiTheme="majorHAnsi" w:cstheme="majorHAnsi"/>
          <w:color w:val="000000"/>
          <w:sz w:val="20"/>
          <w:szCs w:val="20"/>
        </w:rPr>
        <w:t xml:space="preserve">Online verfügbar unter </w:t>
      </w:r>
      <w:hyperlink r:id="rId43">
        <w:r w:rsidRPr="00C65805">
          <w:rPr>
            <w:rFonts w:asciiTheme="majorHAnsi" w:eastAsia="Times New Roman" w:hAnsiTheme="majorHAnsi" w:cstheme="majorHAnsi"/>
            <w:color w:val="0000FF"/>
            <w:sz w:val="20"/>
            <w:szCs w:val="20"/>
            <w:u w:val="single"/>
          </w:rPr>
          <w:t>http://www.cyclingweekly.com/news/latest-news/new-cycle-superhighways-unveiled-london-134663</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Mayor of London (2017): The Road Network. </w:t>
      </w:r>
      <w:r w:rsidRPr="00C65805">
        <w:rPr>
          <w:rFonts w:asciiTheme="majorHAnsi" w:eastAsia="Times New Roman" w:hAnsiTheme="majorHAnsi" w:cstheme="majorHAnsi"/>
          <w:color w:val="000000"/>
          <w:sz w:val="20"/>
          <w:szCs w:val="20"/>
        </w:rPr>
        <w:t xml:space="preserve">Online verfügbar unter </w:t>
      </w:r>
      <w:hyperlink r:id="rId44">
        <w:r w:rsidRPr="00C65805">
          <w:rPr>
            <w:rFonts w:asciiTheme="majorHAnsi" w:eastAsia="Times New Roman" w:hAnsiTheme="majorHAnsi" w:cstheme="majorHAnsi"/>
            <w:color w:val="0000FF"/>
            <w:sz w:val="20"/>
            <w:szCs w:val="20"/>
            <w:u w:val="single"/>
          </w:rPr>
          <w:t>https://www.london.gov.uk/what-we-do/transport/improving-londons-roads/road-network.</w:t>
        </w:r>
      </w:hyperlink>
    </w:p>
    <w:p w:rsidR="004E55A6" w:rsidRPr="00C65805" w:rsidRDefault="00627214">
      <w:pPr>
        <w:numPr>
          <w:ilvl w:val="0"/>
          <w:numId w:val="31"/>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Transport for London (2017): Congestion Charge. </w:t>
      </w:r>
      <w:r w:rsidRPr="00C65805">
        <w:rPr>
          <w:rFonts w:asciiTheme="majorHAnsi" w:eastAsia="Times New Roman" w:hAnsiTheme="majorHAnsi" w:cstheme="majorHAnsi"/>
          <w:color w:val="000000"/>
          <w:sz w:val="20"/>
          <w:szCs w:val="20"/>
        </w:rPr>
        <w:t xml:space="preserve">Online verfügbar unter </w:t>
      </w:r>
      <w:hyperlink r:id="rId45">
        <w:r w:rsidRPr="00C65805">
          <w:rPr>
            <w:rFonts w:asciiTheme="majorHAnsi" w:eastAsia="Times New Roman" w:hAnsiTheme="majorHAnsi" w:cstheme="majorHAnsi"/>
            <w:color w:val="0000FF"/>
            <w:sz w:val="20"/>
            <w:szCs w:val="20"/>
            <w:u w:val="single"/>
          </w:rPr>
          <w:t>https://tfl.gov.uk/modes/driving/congestion-charge</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Transport for London (2017): Planning for the Future. </w:t>
      </w:r>
      <w:r w:rsidRPr="00C65805">
        <w:rPr>
          <w:rFonts w:asciiTheme="majorHAnsi" w:eastAsia="Times New Roman" w:hAnsiTheme="majorHAnsi" w:cstheme="majorHAnsi"/>
          <w:color w:val="000000"/>
          <w:sz w:val="20"/>
          <w:szCs w:val="20"/>
        </w:rPr>
        <w:t xml:space="preserve">Online verfügbar unter </w:t>
      </w:r>
      <w:hyperlink r:id="rId46">
        <w:r w:rsidRPr="00C65805">
          <w:rPr>
            <w:rFonts w:asciiTheme="majorHAnsi" w:eastAsia="Times New Roman" w:hAnsiTheme="majorHAnsi" w:cstheme="majorHAnsi"/>
            <w:color w:val="0000FF"/>
            <w:sz w:val="20"/>
            <w:szCs w:val="20"/>
            <w:u w:val="single"/>
          </w:rPr>
          <w:t>https://tfl.gov.uk/corporate/about-tfl/how-we-work/planning-for-the-future?intcmp=2688.</w:t>
        </w:r>
      </w:hyperlink>
    </w:p>
    <w:p w:rsidR="004E55A6" w:rsidRPr="00C65805" w:rsidRDefault="00627214">
      <w:pPr>
        <w:numPr>
          <w:ilvl w:val="0"/>
          <w:numId w:val="31"/>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 xml:space="preserve">Transport for London (2017): Transport for London. Online </w:t>
      </w:r>
      <w:proofErr w:type="spellStart"/>
      <w:r w:rsidRPr="00C65805">
        <w:rPr>
          <w:rFonts w:asciiTheme="majorHAnsi" w:eastAsia="Times New Roman" w:hAnsiTheme="majorHAnsi" w:cstheme="majorHAnsi"/>
          <w:color w:val="000000"/>
          <w:sz w:val="20"/>
          <w:szCs w:val="20"/>
          <w:lang w:val="en-GB"/>
        </w:rPr>
        <w:t>verfügbar</w:t>
      </w:r>
      <w:proofErr w:type="spellEnd"/>
      <w:r w:rsidRPr="00C65805">
        <w:rPr>
          <w:rFonts w:asciiTheme="majorHAnsi" w:eastAsia="Times New Roman" w:hAnsiTheme="majorHAnsi" w:cstheme="majorHAnsi"/>
          <w:color w:val="000000"/>
          <w:sz w:val="20"/>
          <w:szCs w:val="20"/>
          <w:lang w:val="en-GB"/>
        </w:rPr>
        <w:t xml:space="preserve"> </w:t>
      </w:r>
      <w:proofErr w:type="spellStart"/>
      <w:r w:rsidRPr="00C65805">
        <w:rPr>
          <w:rFonts w:asciiTheme="majorHAnsi" w:eastAsia="Times New Roman" w:hAnsiTheme="majorHAnsi" w:cstheme="majorHAnsi"/>
          <w:color w:val="000000"/>
          <w:sz w:val="20"/>
          <w:szCs w:val="20"/>
          <w:lang w:val="en-GB"/>
        </w:rPr>
        <w:t>unter</w:t>
      </w:r>
      <w:proofErr w:type="spellEnd"/>
      <w:r w:rsidRPr="00C65805">
        <w:rPr>
          <w:rFonts w:asciiTheme="majorHAnsi" w:eastAsia="Times New Roman" w:hAnsiTheme="majorHAnsi" w:cstheme="majorHAnsi"/>
          <w:color w:val="000000"/>
          <w:sz w:val="20"/>
          <w:szCs w:val="20"/>
          <w:lang w:val="en-GB"/>
        </w:rPr>
        <w:t xml:space="preserve"> </w:t>
      </w:r>
      <w:hyperlink r:id="rId47">
        <w:r w:rsidRPr="00C65805">
          <w:rPr>
            <w:rFonts w:asciiTheme="majorHAnsi" w:eastAsia="Times New Roman" w:hAnsiTheme="majorHAnsi" w:cstheme="majorHAnsi"/>
            <w:color w:val="0000FF"/>
            <w:sz w:val="20"/>
            <w:szCs w:val="20"/>
            <w:u w:val="single"/>
            <w:lang w:val="en-GB"/>
          </w:rPr>
          <w:t>https://tfl.gov.uk/</w:t>
        </w:r>
      </w:hyperlink>
      <w:r w:rsidRPr="00C65805">
        <w:rPr>
          <w:rFonts w:asciiTheme="majorHAnsi" w:eastAsia="Times New Roman" w:hAnsiTheme="majorHAnsi" w:cstheme="majorHAnsi"/>
          <w:color w:val="000000"/>
          <w:sz w:val="20"/>
          <w:szCs w:val="20"/>
          <w:lang w:val="en-GB"/>
        </w:rPr>
        <w:t>.Transport for London (2015): Travel in London Report 8.</w:t>
      </w:r>
    </w:p>
    <w:p w:rsidR="004E55A6" w:rsidRPr="00C65805" w:rsidRDefault="00627214">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TU München; MAN: What cities want. </w:t>
      </w:r>
      <w:r w:rsidRPr="00C65805">
        <w:rPr>
          <w:rFonts w:asciiTheme="majorHAnsi" w:eastAsia="Times New Roman" w:hAnsiTheme="majorHAnsi" w:cstheme="majorHAnsi"/>
          <w:color w:val="000000"/>
          <w:sz w:val="20"/>
          <w:szCs w:val="20"/>
        </w:rPr>
        <w:t>Wie Städte die Mobilität der Zukunft planen. Eine Studie von TU München und MAN.</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KOPENHAGEN</w:t>
      </w:r>
    </w:p>
    <w:p w:rsidR="004E55A6" w:rsidRPr="00C65805" w:rsidRDefault="004E55A6">
      <w:pPr>
        <w:pBdr>
          <w:top w:val="nil"/>
          <w:left w:val="nil"/>
          <w:bottom w:val="nil"/>
          <w:right w:val="nil"/>
          <w:between w:val="nil"/>
        </w:pBdr>
        <w:ind w:left="720" w:hanging="720"/>
        <w:rPr>
          <w:rFonts w:asciiTheme="majorHAnsi" w:eastAsia="Times New Roman" w:hAnsiTheme="majorHAnsi" w:cstheme="majorHAnsi"/>
          <w:color w:val="000000"/>
          <w:sz w:val="20"/>
          <w:szCs w:val="20"/>
        </w:rPr>
      </w:pPr>
    </w:p>
    <w:p w:rsidR="004E55A6" w:rsidRPr="00C65805" w:rsidRDefault="00627214">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The City of Copenhagen (2018): Copenhagen. </w:t>
      </w:r>
      <w:r w:rsidRPr="00C65805">
        <w:rPr>
          <w:rFonts w:asciiTheme="majorHAnsi" w:eastAsia="Times New Roman" w:hAnsiTheme="majorHAnsi" w:cstheme="majorHAnsi"/>
          <w:color w:val="000000"/>
          <w:sz w:val="20"/>
          <w:szCs w:val="20"/>
        </w:rPr>
        <w:t xml:space="preserve">Online verfügbar unter </w:t>
      </w:r>
      <w:hyperlink r:id="rId48">
        <w:r w:rsidRPr="00C65805">
          <w:rPr>
            <w:rFonts w:asciiTheme="majorHAnsi" w:eastAsia="Times New Roman" w:hAnsiTheme="majorHAnsi" w:cstheme="majorHAnsi"/>
            <w:color w:val="0000FF"/>
            <w:sz w:val="20"/>
            <w:szCs w:val="20"/>
            <w:u w:val="single"/>
          </w:rPr>
          <w:t>https://international.kk.dk/</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TU München; MAN: What cities want. </w:t>
      </w:r>
      <w:r w:rsidRPr="00C65805">
        <w:rPr>
          <w:rFonts w:asciiTheme="majorHAnsi" w:eastAsia="Times New Roman" w:hAnsiTheme="majorHAnsi" w:cstheme="majorHAnsi"/>
          <w:color w:val="000000"/>
          <w:sz w:val="20"/>
          <w:szCs w:val="20"/>
        </w:rPr>
        <w:t>Wie Städte die Mobilität der Zukunft planen. Eine Studie von TU München und MAN.</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AMSTERDAM</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7"/>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Amsterdam Smart City (2018): Mobility Projects.</w:t>
      </w:r>
    </w:p>
    <w:p w:rsidR="004E55A6" w:rsidRPr="00C65805" w:rsidRDefault="00627214">
      <w:pPr>
        <w:numPr>
          <w:ilvl w:val="0"/>
          <w:numId w:val="17"/>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rPr>
        <w:t xml:space="preserve">Amsterdam.org (2018): Public Transport. Online verfügbar unter </w:t>
      </w:r>
      <w:hyperlink r:id="rId49">
        <w:r w:rsidRPr="00C65805">
          <w:rPr>
            <w:rFonts w:asciiTheme="majorHAnsi" w:eastAsia="Times New Roman" w:hAnsiTheme="majorHAnsi" w:cstheme="majorHAnsi"/>
            <w:color w:val="0000FF"/>
            <w:sz w:val="20"/>
            <w:szCs w:val="20"/>
            <w:u w:val="single"/>
          </w:rPr>
          <w:t>https://amsterdam.org/en/public-transport.php</w:t>
        </w:r>
      </w:hyperlink>
      <w:r w:rsidRPr="00C65805">
        <w:rPr>
          <w:rFonts w:asciiTheme="majorHAnsi" w:eastAsia="Times New Roman" w:hAnsiTheme="majorHAnsi" w:cstheme="majorHAnsi"/>
          <w:color w:val="000000"/>
          <w:sz w:val="20"/>
          <w:szCs w:val="20"/>
        </w:rPr>
        <w:t xml:space="preserve"> </w:t>
      </w:r>
    </w:p>
    <w:p w:rsidR="004E55A6" w:rsidRPr="00C65805" w:rsidRDefault="00627214">
      <w:pPr>
        <w:numPr>
          <w:ilvl w:val="0"/>
          <w:numId w:val="17"/>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City of Amsterdam (2016): Action Program Smart Mobility 2016-2018.</w:t>
      </w:r>
    </w:p>
    <w:p w:rsidR="004E55A6" w:rsidRPr="00C65805" w:rsidRDefault="00627214">
      <w:pPr>
        <w:numPr>
          <w:ilvl w:val="0"/>
          <w:numId w:val="17"/>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Deloitte MCS (2018): City Mobility Index Amsterdam.</w:t>
      </w:r>
    </w:p>
    <w:p w:rsidR="004E55A6" w:rsidRPr="00C65805" w:rsidRDefault="00627214">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lang w:val="en-GB"/>
        </w:rPr>
      </w:pPr>
      <w:proofErr w:type="spellStart"/>
      <w:r w:rsidRPr="00C65805">
        <w:rPr>
          <w:rFonts w:asciiTheme="majorHAnsi" w:eastAsia="Times New Roman" w:hAnsiTheme="majorHAnsi" w:cstheme="majorHAnsi"/>
          <w:color w:val="000000"/>
          <w:sz w:val="20"/>
          <w:szCs w:val="20"/>
          <w:lang w:val="en-GB"/>
        </w:rPr>
        <w:t>Fietsberaad</w:t>
      </w:r>
      <w:proofErr w:type="spellEnd"/>
      <w:r w:rsidRPr="00C65805">
        <w:rPr>
          <w:rFonts w:asciiTheme="majorHAnsi" w:eastAsia="Times New Roman" w:hAnsiTheme="majorHAnsi" w:cstheme="majorHAnsi"/>
          <w:color w:val="000000"/>
          <w:sz w:val="20"/>
          <w:szCs w:val="20"/>
          <w:lang w:val="en-GB"/>
        </w:rPr>
        <w:t xml:space="preserve"> (2010): The bicycle capitals of the world: Amsterdam and Copenhagen.</w:t>
      </w:r>
    </w:p>
    <w:p w:rsidR="004E55A6" w:rsidRPr="00C65805" w:rsidRDefault="00627214">
      <w:pPr>
        <w:numPr>
          <w:ilvl w:val="0"/>
          <w:numId w:val="17"/>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I am Amsterdam (2018): Amsterdam facts &amp; figures. </w:t>
      </w:r>
      <w:r w:rsidRPr="00C65805">
        <w:rPr>
          <w:rFonts w:asciiTheme="majorHAnsi" w:eastAsia="Times New Roman" w:hAnsiTheme="majorHAnsi" w:cstheme="majorHAnsi"/>
          <w:color w:val="000000"/>
          <w:sz w:val="20"/>
          <w:szCs w:val="20"/>
        </w:rPr>
        <w:t xml:space="preserve">Online verfügbar unter </w:t>
      </w:r>
      <w:hyperlink r:id="rId50">
        <w:r w:rsidRPr="00C65805">
          <w:rPr>
            <w:rFonts w:asciiTheme="majorHAnsi" w:eastAsia="Times New Roman" w:hAnsiTheme="majorHAnsi" w:cstheme="majorHAnsi"/>
            <w:color w:val="0000FF"/>
            <w:sz w:val="20"/>
            <w:szCs w:val="20"/>
            <w:u w:val="single"/>
          </w:rPr>
          <w:t>https://www.iamsterdam.com/en/about-amsterdam/overview/facts-and-figures</w:t>
        </w:r>
      </w:hyperlink>
      <w:r w:rsidRPr="00C65805">
        <w:rPr>
          <w:rFonts w:asciiTheme="majorHAnsi" w:eastAsia="Times New Roman" w:hAnsiTheme="majorHAnsi" w:cstheme="majorHAnsi"/>
          <w:color w:val="000000"/>
          <w:sz w:val="20"/>
          <w:szCs w:val="20"/>
        </w:rPr>
        <w:t>.</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BARCELONA</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lang w:val="en-GB"/>
        </w:rPr>
        <w:t>Ajuntament</w:t>
      </w:r>
      <w:proofErr w:type="spellEnd"/>
      <w:r w:rsidRPr="00C65805">
        <w:rPr>
          <w:rFonts w:asciiTheme="majorHAnsi" w:eastAsia="Times New Roman" w:hAnsiTheme="majorHAnsi" w:cstheme="majorHAnsi"/>
          <w:color w:val="000000"/>
          <w:sz w:val="20"/>
          <w:szCs w:val="20"/>
          <w:lang w:val="en-GB"/>
        </w:rPr>
        <w:t xml:space="preserve"> de Barcelona (2018): Ecology, Urban Planning and Mobility. </w:t>
      </w:r>
      <w:r w:rsidRPr="00C65805">
        <w:rPr>
          <w:rFonts w:asciiTheme="majorHAnsi" w:eastAsia="Times New Roman" w:hAnsiTheme="majorHAnsi" w:cstheme="majorHAnsi"/>
          <w:color w:val="000000"/>
          <w:sz w:val="20"/>
          <w:szCs w:val="20"/>
        </w:rPr>
        <w:t xml:space="preserve">Online verfügbar unter </w:t>
      </w:r>
      <w:hyperlink r:id="rId51">
        <w:r w:rsidRPr="00C65805">
          <w:rPr>
            <w:rFonts w:asciiTheme="majorHAnsi" w:eastAsia="Times New Roman" w:hAnsiTheme="majorHAnsi" w:cstheme="majorHAnsi"/>
            <w:color w:val="0000FF"/>
            <w:sz w:val="20"/>
            <w:szCs w:val="20"/>
            <w:u w:val="single"/>
          </w:rPr>
          <w:t>http://ajuntament.barcelona.cat/ecologiaurbana/en/what-we-do-and-why/active-and-sustainable-mobility</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lang w:val="en-GB"/>
        </w:rPr>
        <w:t>Ajunament</w:t>
      </w:r>
      <w:proofErr w:type="spellEnd"/>
      <w:r w:rsidRPr="00C65805">
        <w:rPr>
          <w:rFonts w:asciiTheme="majorHAnsi" w:eastAsia="Times New Roman" w:hAnsiTheme="majorHAnsi" w:cstheme="majorHAnsi"/>
          <w:color w:val="000000"/>
          <w:sz w:val="20"/>
          <w:szCs w:val="20"/>
          <w:lang w:val="en-GB"/>
        </w:rPr>
        <w:t xml:space="preserve"> de Barcelona (2018): Walking in Barcelona. </w:t>
      </w:r>
      <w:r w:rsidRPr="00C65805">
        <w:rPr>
          <w:rFonts w:asciiTheme="majorHAnsi" w:eastAsia="Times New Roman" w:hAnsiTheme="majorHAnsi" w:cstheme="majorHAnsi"/>
          <w:color w:val="000000"/>
          <w:sz w:val="20"/>
          <w:szCs w:val="20"/>
        </w:rPr>
        <w:t xml:space="preserve">Online verfügbar unter </w:t>
      </w:r>
      <w:hyperlink r:id="rId52">
        <w:r w:rsidRPr="00C65805">
          <w:rPr>
            <w:rFonts w:asciiTheme="majorHAnsi" w:eastAsia="Times New Roman" w:hAnsiTheme="majorHAnsi" w:cstheme="majorHAnsi"/>
            <w:color w:val="0000FF"/>
            <w:sz w:val="20"/>
            <w:szCs w:val="20"/>
            <w:u w:val="single"/>
          </w:rPr>
          <w:t>http://mobilitat.ajuntament.barcelona.cat/en/transport-mode/walking.</w:t>
        </w:r>
      </w:hyperlink>
    </w:p>
    <w:p w:rsidR="004E55A6" w:rsidRPr="00C65805" w:rsidRDefault="00627214">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lang w:val="en-GB"/>
        </w:rPr>
        <w:t>Ajunament</w:t>
      </w:r>
      <w:proofErr w:type="spellEnd"/>
      <w:r w:rsidRPr="00C65805">
        <w:rPr>
          <w:rFonts w:asciiTheme="majorHAnsi" w:eastAsia="Times New Roman" w:hAnsiTheme="majorHAnsi" w:cstheme="majorHAnsi"/>
          <w:color w:val="000000"/>
          <w:sz w:val="20"/>
          <w:szCs w:val="20"/>
          <w:lang w:val="en-GB"/>
        </w:rPr>
        <w:t xml:space="preserve"> de Barcelona (2014): Urban Mobility Plan of Barcelona. </w:t>
      </w:r>
      <w:r w:rsidRPr="00C65805">
        <w:rPr>
          <w:rFonts w:asciiTheme="majorHAnsi" w:eastAsia="Times New Roman" w:hAnsiTheme="majorHAnsi" w:cstheme="majorHAnsi"/>
          <w:color w:val="000000"/>
          <w:sz w:val="20"/>
          <w:szCs w:val="20"/>
        </w:rPr>
        <w:t>PMU 2013-2018.</w:t>
      </w:r>
    </w:p>
    <w:p w:rsidR="004E55A6" w:rsidRPr="00C65805" w:rsidRDefault="00627214">
      <w:pPr>
        <w:numPr>
          <w:ilvl w:val="0"/>
          <w:numId w:val="18"/>
        </w:numPr>
        <w:pBdr>
          <w:top w:val="nil"/>
          <w:left w:val="nil"/>
          <w:bottom w:val="nil"/>
          <w:right w:val="nil"/>
          <w:between w:val="nil"/>
        </w:pBdr>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rPr>
        <w:t>Copenhagenize</w:t>
      </w:r>
      <w:proofErr w:type="spellEnd"/>
      <w:r w:rsidRPr="00C65805">
        <w:rPr>
          <w:rFonts w:asciiTheme="majorHAnsi" w:eastAsia="Times New Roman" w:hAnsiTheme="majorHAnsi" w:cstheme="majorHAnsi"/>
          <w:color w:val="000000"/>
          <w:sz w:val="20"/>
          <w:szCs w:val="20"/>
        </w:rPr>
        <w:t xml:space="preserve"> (2018): Barcelona (11). Online verfügbar unter </w:t>
      </w:r>
      <w:hyperlink r:id="rId53">
        <w:r w:rsidRPr="00C65805">
          <w:rPr>
            <w:rFonts w:asciiTheme="majorHAnsi" w:eastAsia="Times New Roman" w:hAnsiTheme="majorHAnsi" w:cstheme="majorHAnsi"/>
            <w:color w:val="0000FF"/>
            <w:sz w:val="20"/>
            <w:szCs w:val="20"/>
            <w:u w:val="single"/>
          </w:rPr>
          <w:t>http://copenhagenizeindex.eu/11_barcelona.html.</w:t>
        </w:r>
      </w:hyperlink>
    </w:p>
    <w:p w:rsidR="004E55A6" w:rsidRPr="00C65805" w:rsidRDefault="00627214">
      <w:pPr>
        <w:numPr>
          <w:ilvl w:val="0"/>
          <w:numId w:val="18"/>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PASTA (2016): Facts on active Mobility - Barcelona, Spain.</w:t>
      </w:r>
    </w:p>
    <w:p w:rsidR="004E55A6" w:rsidRPr="00C65805" w:rsidRDefault="004E55A6">
      <w:pPr>
        <w:rPr>
          <w:rFonts w:asciiTheme="majorHAnsi" w:eastAsia="Times New Roman" w:hAnsiTheme="majorHAnsi" w:cstheme="majorHAnsi"/>
          <w:sz w:val="20"/>
          <w:szCs w:val="20"/>
          <w:lang w:val="en-GB"/>
        </w:rPr>
      </w:pPr>
    </w:p>
    <w:p w:rsidR="00C65805" w:rsidRPr="00C65805" w:rsidRDefault="00C65805">
      <w:pPr>
        <w:rPr>
          <w:rFonts w:asciiTheme="majorHAnsi" w:eastAsia="Times New Roman" w:hAnsiTheme="majorHAnsi" w:cstheme="majorHAnsi"/>
          <w:color w:val="000000"/>
          <w:sz w:val="20"/>
          <w:szCs w:val="20"/>
        </w:rPr>
      </w:pPr>
      <w:r w:rsidRPr="00C65805">
        <w:rPr>
          <w:rFonts w:asciiTheme="majorHAnsi" w:eastAsia="Times New Roman" w:hAnsiTheme="majorHAnsi" w:cstheme="majorHAnsi"/>
          <w:color w:val="000000"/>
          <w:sz w:val="20"/>
          <w:szCs w:val="20"/>
        </w:rPr>
        <w:br w:type="page"/>
      </w: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lastRenderedPageBreak/>
        <w:t>ISTANBUL</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9"/>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 xml:space="preserve">Embarq </w:t>
      </w:r>
      <w:proofErr w:type="spellStart"/>
      <w:r w:rsidRPr="00C65805">
        <w:rPr>
          <w:rFonts w:asciiTheme="majorHAnsi" w:eastAsia="Times New Roman" w:hAnsiTheme="majorHAnsi" w:cstheme="majorHAnsi"/>
          <w:color w:val="000000"/>
          <w:sz w:val="20"/>
          <w:szCs w:val="20"/>
          <w:lang w:val="en-GB"/>
        </w:rPr>
        <w:t>Türkiye</w:t>
      </w:r>
      <w:proofErr w:type="spellEnd"/>
      <w:r w:rsidRPr="00C65805">
        <w:rPr>
          <w:rFonts w:asciiTheme="majorHAnsi" w:eastAsia="Times New Roman" w:hAnsiTheme="majorHAnsi" w:cstheme="majorHAnsi"/>
          <w:color w:val="000000"/>
          <w:sz w:val="20"/>
          <w:szCs w:val="20"/>
          <w:lang w:val="en-GB"/>
        </w:rPr>
        <w:t xml:space="preserve"> (2015): Safe Cycling Design Manual for Istanbul.</w:t>
      </w:r>
    </w:p>
    <w:p w:rsidR="004E55A6" w:rsidRPr="00C65805" w:rsidRDefault="00627214">
      <w:pPr>
        <w:numPr>
          <w:ilvl w:val="0"/>
          <w:numId w:val="19"/>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Improved Air Quality by Putting Pedestrians First. </w:t>
      </w:r>
      <w:r w:rsidRPr="00C65805">
        <w:rPr>
          <w:rFonts w:asciiTheme="majorHAnsi" w:eastAsia="Times New Roman" w:hAnsiTheme="majorHAnsi" w:cstheme="majorHAnsi"/>
          <w:color w:val="000000"/>
          <w:sz w:val="20"/>
          <w:szCs w:val="20"/>
        </w:rPr>
        <w:t xml:space="preserve">Online verfügbar unter </w:t>
      </w:r>
      <w:hyperlink r:id="rId54">
        <w:r w:rsidRPr="00C65805">
          <w:rPr>
            <w:rFonts w:asciiTheme="majorHAnsi" w:eastAsia="Times New Roman" w:hAnsiTheme="majorHAnsi" w:cstheme="majorHAnsi"/>
            <w:color w:val="0000FF"/>
            <w:sz w:val="20"/>
            <w:szCs w:val="20"/>
            <w:u w:val="single"/>
          </w:rPr>
          <w:t>http://www.smartcitiesdive.com/ex/sustainablecitiescollective/how-istanbul-improved-air-quality-putting-pedestrians-first/1089824/</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9"/>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rPr>
        <w:t xml:space="preserve">IDO (2017): IDO. Online verfügbar unter </w:t>
      </w:r>
      <w:hyperlink r:id="rId55">
        <w:r w:rsidRPr="00C65805">
          <w:rPr>
            <w:rFonts w:asciiTheme="majorHAnsi" w:eastAsia="Times New Roman" w:hAnsiTheme="majorHAnsi" w:cstheme="majorHAnsi"/>
            <w:color w:val="0000FF"/>
            <w:sz w:val="20"/>
            <w:szCs w:val="20"/>
            <w:u w:val="single"/>
          </w:rPr>
          <w:t>http://www.ido.com.tr/en</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9"/>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Istanbul Metropolitan Municipality (2017): Istanbul Card. </w:t>
      </w:r>
      <w:r w:rsidRPr="00C65805">
        <w:rPr>
          <w:rFonts w:asciiTheme="majorHAnsi" w:eastAsia="Times New Roman" w:hAnsiTheme="majorHAnsi" w:cstheme="majorHAnsi"/>
          <w:color w:val="000000"/>
          <w:sz w:val="20"/>
          <w:szCs w:val="20"/>
        </w:rPr>
        <w:t xml:space="preserve">Online verfügbar unter </w:t>
      </w:r>
      <w:hyperlink r:id="rId56">
        <w:r w:rsidRPr="00C65805">
          <w:rPr>
            <w:rFonts w:asciiTheme="majorHAnsi" w:eastAsia="Times New Roman" w:hAnsiTheme="majorHAnsi" w:cstheme="majorHAnsi"/>
            <w:color w:val="0000FF"/>
            <w:sz w:val="20"/>
            <w:szCs w:val="20"/>
            <w:u w:val="single"/>
          </w:rPr>
          <w:t>http://istanbulkart.iett.istanbul/en/istanbulkart/pages/istanbulkart-types/474</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rPr>
        <w:t xml:space="preserve">Metro Istanbul (2017): Metro Istanbul. Online verfügbar </w:t>
      </w:r>
      <w:hyperlink r:id="rId57">
        <w:r w:rsidRPr="00C65805">
          <w:rPr>
            <w:rFonts w:asciiTheme="majorHAnsi" w:eastAsia="Times New Roman" w:hAnsiTheme="majorHAnsi" w:cstheme="majorHAnsi"/>
            <w:color w:val="0000FF"/>
            <w:sz w:val="20"/>
            <w:szCs w:val="20"/>
            <w:u w:val="single"/>
          </w:rPr>
          <w:t>unter http://www.metro.istanbul/en.</w:t>
        </w:r>
      </w:hyperlink>
    </w:p>
    <w:p w:rsidR="004E55A6" w:rsidRPr="00C65805" w:rsidRDefault="00627214">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T.C. Istanbul (2016): Eurasia Tunnel opens. </w:t>
      </w:r>
      <w:r w:rsidRPr="00C65805">
        <w:rPr>
          <w:rFonts w:asciiTheme="majorHAnsi" w:eastAsia="Times New Roman" w:hAnsiTheme="majorHAnsi" w:cstheme="majorHAnsi"/>
          <w:color w:val="000000"/>
          <w:sz w:val="20"/>
          <w:szCs w:val="20"/>
        </w:rPr>
        <w:t xml:space="preserve">Online verfügbar unter </w:t>
      </w:r>
      <w:hyperlink r:id="rId58">
        <w:r w:rsidRPr="00C65805">
          <w:rPr>
            <w:rFonts w:asciiTheme="majorHAnsi" w:eastAsia="Times New Roman" w:hAnsiTheme="majorHAnsi" w:cstheme="majorHAnsi"/>
            <w:color w:val="0000FF"/>
            <w:sz w:val="20"/>
            <w:szCs w:val="20"/>
            <w:u w:val="single"/>
          </w:rPr>
          <w:t>http://www.istanbul.gov.tr/en/info-istanbul/news/eurasia-tunnel-opens</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TU München; MAN: What cities want. </w:t>
      </w:r>
      <w:r w:rsidRPr="00C65805">
        <w:rPr>
          <w:rFonts w:asciiTheme="majorHAnsi" w:eastAsia="Times New Roman" w:hAnsiTheme="majorHAnsi" w:cstheme="majorHAnsi"/>
          <w:color w:val="000000"/>
          <w:sz w:val="20"/>
          <w:szCs w:val="20"/>
        </w:rPr>
        <w:t>Wie Städte die Mobilität der Zukunft planen. Eine Studie von TU München und MAN.</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MELBOURNE</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2"/>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City of Melbourne (2017): City of Melbourne. </w:t>
      </w:r>
      <w:r w:rsidRPr="00C65805">
        <w:rPr>
          <w:rFonts w:asciiTheme="majorHAnsi" w:eastAsia="Times New Roman" w:hAnsiTheme="majorHAnsi" w:cstheme="majorHAnsi"/>
          <w:color w:val="000000"/>
          <w:sz w:val="20"/>
          <w:szCs w:val="20"/>
        </w:rPr>
        <w:t xml:space="preserve">Online verfügbar unter </w:t>
      </w:r>
      <w:hyperlink r:id="rId59">
        <w:r w:rsidRPr="00C65805">
          <w:rPr>
            <w:rFonts w:asciiTheme="majorHAnsi" w:eastAsia="Times New Roman" w:hAnsiTheme="majorHAnsi" w:cstheme="majorHAnsi"/>
            <w:color w:val="0000FF"/>
            <w:sz w:val="20"/>
            <w:szCs w:val="20"/>
            <w:u w:val="single"/>
          </w:rPr>
          <w:t>http://www.melbourne.vic.gov.au/Pages/home.aspx</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2"/>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City of Melbourne: Walking Plan 2014-17.</w:t>
      </w:r>
    </w:p>
    <w:p w:rsidR="004E55A6" w:rsidRPr="00C65805" w:rsidRDefault="00627214">
      <w:pPr>
        <w:numPr>
          <w:ilvl w:val="0"/>
          <w:numId w:val="2"/>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Public Transport Victoria (2017): Public Transport Victoria. </w:t>
      </w:r>
      <w:r w:rsidRPr="00C65805">
        <w:rPr>
          <w:rFonts w:asciiTheme="majorHAnsi" w:eastAsia="Times New Roman" w:hAnsiTheme="majorHAnsi" w:cstheme="majorHAnsi"/>
          <w:color w:val="000000"/>
          <w:sz w:val="20"/>
          <w:szCs w:val="20"/>
        </w:rPr>
        <w:t xml:space="preserve">Online verfügbar unter </w:t>
      </w:r>
      <w:hyperlink r:id="rId60">
        <w:r w:rsidRPr="00C65805">
          <w:rPr>
            <w:rFonts w:asciiTheme="majorHAnsi" w:eastAsia="Times New Roman" w:hAnsiTheme="majorHAnsi" w:cstheme="majorHAnsi"/>
            <w:color w:val="0000FF"/>
            <w:sz w:val="20"/>
            <w:szCs w:val="20"/>
            <w:u w:val="single"/>
          </w:rPr>
          <w:t>https://www.ptv.vic.gov.au/</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2"/>
        </w:numPr>
        <w:pBdr>
          <w:top w:val="nil"/>
          <w:left w:val="nil"/>
          <w:bottom w:val="nil"/>
          <w:right w:val="nil"/>
          <w:between w:val="nil"/>
        </w:pBdr>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rPr>
        <w:t>Resilent</w:t>
      </w:r>
      <w:proofErr w:type="spellEnd"/>
      <w:r w:rsidRPr="00C65805">
        <w:rPr>
          <w:rFonts w:asciiTheme="majorHAnsi" w:eastAsia="Times New Roman" w:hAnsiTheme="majorHAnsi" w:cstheme="majorHAnsi"/>
          <w:color w:val="000000"/>
          <w:sz w:val="20"/>
          <w:szCs w:val="20"/>
        </w:rPr>
        <w:t xml:space="preserve"> Melbourne (2017): </w:t>
      </w:r>
      <w:proofErr w:type="spellStart"/>
      <w:r w:rsidRPr="00C65805">
        <w:rPr>
          <w:rFonts w:asciiTheme="majorHAnsi" w:eastAsia="Times New Roman" w:hAnsiTheme="majorHAnsi" w:cstheme="majorHAnsi"/>
          <w:color w:val="000000"/>
          <w:sz w:val="20"/>
          <w:szCs w:val="20"/>
        </w:rPr>
        <w:t>Citymart</w:t>
      </w:r>
      <w:proofErr w:type="spellEnd"/>
      <w:r w:rsidRPr="00C65805">
        <w:rPr>
          <w:rFonts w:asciiTheme="majorHAnsi" w:eastAsia="Times New Roman" w:hAnsiTheme="majorHAnsi" w:cstheme="majorHAnsi"/>
          <w:color w:val="000000"/>
          <w:sz w:val="20"/>
          <w:szCs w:val="20"/>
        </w:rPr>
        <w:t xml:space="preserve"> Challenge. Online verfügbar unter </w:t>
      </w:r>
      <w:hyperlink r:id="rId61">
        <w:r w:rsidRPr="00C65805">
          <w:rPr>
            <w:rFonts w:asciiTheme="majorHAnsi" w:eastAsia="Times New Roman" w:hAnsiTheme="majorHAnsi" w:cstheme="majorHAnsi"/>
            <w:color w:val="0000FF"/>
            <w:sz w:val="20"/>
            <w:szCs w:val="20"/>
            <w:u w:val="single"/>
          </w:rPr>
          <w:t>https://resilientmelbourne.com.au/citymart/</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2"/>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TU München; MAN: What cities want. </w:t>
      </w:r>
      <w:r w:rsidRPr="00C65805">
        <w:rPr>
          <w:rFonts w:asciiTheme="majorHAnsi" w:eastAsia="Times New Roman" w:hAnsiTheme="majorHAnsi" w:cstheme="majorHAnsi"/>
          <w:color w:val="000000"/>
          <w:sz w:val="20"/>
          <w:szCs w:val="20"/>
        </w:rPr>
        <w:t>Wie Städte die Mobilität der Zukunft planen. Eine Studie von TU München und MAN</w:t>
      </w:r>
    </w:p>
    <w:p w:rsidR="004E55A6" w:rsidRPr="00C65805" w:rsidRDefault="004E55A6">
      <w:pPr>
        <w:pBdr>
          <w:top w:val="nil"/>
          <w:left w:val="nil"/>
          <w:bottom w:val="nil"/>
          <w:right w:val="nil"/>
          <w:between w:val="nil"/>
        </w:pBdr>
        <w:ind w:left="720" w:hanging="720"/>
        <w:rPr>
          <w:rFonts w:asciiTheme="majorHAnsi" w:eastAsia="Times New Roman" w:hAnsiTheme="majorHAnsi" w:cstheme="majorHAnsi"/>
          <w:color w:val="000000"/>
          <w:sz w:val="20"/>
          <w:szCs w:val="20"/>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NEW YORK</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4"/>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 xml:space="preserve">CEOs for Cities (2010): New York City's Green </w:t>
      </w:r>
      <w:proofErr w:type="spellStart"/>
      <w:r w:rsidRPr="00C65805">
        <w:rPr>
          <w:rFonts w:asciiTheme="majorHAnsi" w:eastAsia="Times New Roman" w:hAnsiTheme="majorHAnsi" w:cstheme="majorHAnsi"/>
          <w:color w:val="000000"/>
          <w:sz w:val="20"/>
          <w:szCs w:val="20"/>
          <w:lang w:val="en-GB"/>
        </w:rPr>
        <w:t>Dividend.Deloitte</w:t>
      </w:r>
      <w:proofErr w:type="spellEnd"/>
      <w:r w:rsidRPr="00C65805">
        <w:rPr>
          <w:rFonts w:asciiTheme="majorHAnsi" w:eastAsia="Times New Roman" w:hAnsiTheme="majorHAnsi" w:cstheme="majorHAnsi"/>
          <w:color w:val="000000"/>
          <w:sz w:val="20"/>
          <w:szCs w:val="20"/>
          <w:lang w:val="en-GB"/>
        </w:rPr>
        <w:t xml:space="preserve"> MCS (2018): Deloitte City Mobility Index - New York.</w:t>
      </w:r>
    </w:p>
    <w:p w:rsidR="004E55A6" w:rsidRPr="00C65805" w:rsidRDefault="00627214">
      <w:pPr>
        <w:numPr>
          <w:ilvl w:val="0"/>
          <w:numId w:val="4"/>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City of New York (2018): Current Estimates of New York City's Population for July 2016. </w:t>
      </w:r>
      <w:r w:rsidRPr="00C65805">
        <w:rPr>
          <w:rFonts w:asciiTheme="majorHAnsi" w:eastAsia="Times New Roman" w:hAnsiTheme="majorHAnsi" w:cstheme="majorHAnsi"/>
          <w:color w:val="000000"/>
          <w:sz w:val="20"/>
          <w:szCs w:val="20"/>
        </w:rPr>
        <w:t xml:space="preserve">Online verfügbar </w:t>
      </w:r>
      <w:hyperlink r:id="rId62">
        <w:r w:rsidRPr="00C65805">
          <w:rPr>
            <w:rFonts w:asciiTheme="majorHAnsi" w:eastAsia="Times New Roman" w:hAnsiTheme="majorHAnsi" w:cstheme="majorHAnsi"/>
            <w:color w:val="0000FF"/>
            <w:sz w:val="20"/>
            <w:szCs w:val="20"/>
            <w:u w:val="single"/>
          </w:rPr>
          <w:t>unter http://www1.nyc.gov/site/planning/data-maps/nyc-population/current-future-populations.page.</w:t>
        </w:r>
      </w:hyperlink>
    </w:p>
    <w:p w:rsidR="004E55A6" w:rsidRPr="00C65805" w:rsidRDefault="00627214">
      <w:pPr>
        <w:numPr>
          <w:ilvl w:val="0"/>
          <w:numId w:val="4"/>
        </w:numPr>
        <w:pBdr>
          <w:top w:val="nil"/>
          <w:left w:val="nil"/>
          <w:bottom w:val="nil"/>
          <w:right w:val="nil"/>
          <w:between w:val="nil"/>
        </w:pBdr>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lang w:val="en-GB"/>
        </w:rPr>
        <w:t>Helmore</w:t>
      </w:r>
      <w:proofErr w:type="spellEnd"/>
      <w:r w:rsidRPr="00C65805">
        <w:rPr>
          <w:rFonts w:asciiTheme="majorHAnsi" w:eastAsia="Times New Roman" w:hAnsiTheme="majorHAnsi" w:cstheme="majorHAnsi"/>
          <w:color w:val="000000"/>
          <w:sz w:val="20"/>
          <w:szCs w:val="20"/>
          <w:lang w:val="en-GB"/>
        </w:rPr>
        <w:t xml:space="preserve">, E. (2017): End of the road? New York's cabs face uncertain future in wake of Uber and Lyft. Hg. v. The Guardian. </w:t>
      </w:r>
      <w:r w:rsidRPr="00C65805">
        <w:rPr>
          <w:rFonts w:asciiTheme="majorHAnsi" w:eastAsia="Times New Roman" w:hAnsiTheme="majorHAnsi" w:cstheme="majorHAnsi"/>
          <w:color w:val="000000"/>
          <w:sz w:val="20"/>
          <w:szCs w:val="20"/>
        </w:rPr>
        <w:t xml:space="preserve">Online verfügbar unter </w:t>
      </w:r>
      <w:hyperlink r:id="rId63">
        <w:r w:rsidRPr="00C65805">
          <w:rPr>
            <w:rFonts w:asciiTheme="majorHAnsi" w:eastAsia="Times New Roman" w:hAnsiTheme="majorHAnsi" w:cstheme="majorHAnsi"/>
            <w:color w:val="0000FF"/>
            <w:sz w:val="20"/>
            <w:szCs w:val="20"/>
            <w:u w:val="single"/>
          </w:rPr>
          <w:t>https://www.theguardian.com/us-news/2017/jul/29/new-york-yellow-cabs-taxis-uber-lyft</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4"/>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Huh, W. (2017): More New Yorkers Opting for Life in the Bike Lane. Hg. v. New York Times. </w:t>
      </w:r>
      <w:r w:rsidRPr="00C65805">
        <w:rPr>
          <w:rFonts w:asciiTheme="majorHAnsi" w:eastAsia="Times New Roman" w:hAnsiTheme="majorHAnsi" w:cstheme="majorHAnsi"/>
          <w:color w:val="000000"/>
          <w:sz w:val="20"/>
          <w:szCs w:val="20"/>
        </w:rPr>
        <w:t xml:space="preserve">Online verfügbar unter </w:t>
      </w:r>
      <w:hyperlink r:id="rId64">
        <w:r w:rsidRPr="00C65805">
          <w:rPr>
            <w:rFonts w:asciiTheme="majorHAnsi" w:eastAsia="Times New Roman" w:hAnsiTheme="majorHAnsi" w:cstheme="majorHAnsi"/>
            <w:color w:val="0000FF"/>
            <w:sz w:val="20"/>
            <w:szCs w:val="20"/>
            <w:u w:val="single"/>
          </w:rPr>
          <w:t>https://www.nytimes.com/2017/07/30/nyregion/new-yorkers-bike-lanes-commuting.html.</w:t>
        </w:r>
      </w:hyperlink>
    </w:p>
    <w:p w:rsidR="004E55A6" w:rsidRPr="00C65805" w:rsidRDefault="00627214">
      <w:pPr>
        <w:numPr>
          <w:ilvl w:val="0"/>
          <w:numId w:val="4"/>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New York City Department of Transportation (2012): Sustainable Streets Index 2012.</w:t>
      </w:r>
    </w:p>
    <w:p w:rsidR="004E55A6" w:rsidRPr="00C65805" w:rsidRDefault="004E55A6">
      <w:pPr>
        <w:rPr>
          <w:rFonts w:asciiTheme="majorHAnsi" w:eastAsia="Times New Roman" w:hAnsiTheme="majorHAnsi" w:cstheme="majorHAnsi"/>
          <w:sz w:val="20"/>
          <w:szCs w:val="20"/>
          <w:lang w:val="en-GB"/>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TORONTO</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6"/>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 xml:space="preserve">City of Toronto (2018): Toronto. Online </w:t>
      </w:r>
      <w:proofErr w:type="spellStart"/>
      <w:r w:rsidRPr="00C65805">
        <w:rPr>
          <w:rFonts w:asciiTheme="majorHAnsi" w:eastAsia="Times New Roman" w:hAnsiTheme="majorHAnsi" w:cstheme="majorHAnsi"/>
          <w:color w:val="000000"/>
          <w:sz w:val="20"/>
          <w:szCs w:val="20"/>
          <w:lang w:val="en-GB"/>
        </w:rPr>
        <w:t>verfügbar</w:t>
      </w:r>
      <w:proofErr w:type="spellEnd"/>
      <w:r w:rsidRPr="00C65805">
        <w:rPr>
          <w:rFonts w:asciiTheme="majorHAnsi" w:eastAsia="Times New Roman" w:hAnsiTheme="majorHAnsi" w:cstheme="majorHAnsi"/>
          <w:color w:val="000000"/>
          <w:sz w:val="20"/>
          <w:szCs w:val="20"/>
          <w:lang w:val="en-GB"/>
        </w:rPr>
        <w:t xml:space="preserve"> </w:t>
      </w:r>
      <w:proofErr w:type="spellStart"/>
      <w:r w:rsidRPr="00C65805">
        <w:rPr>
          <w:rFonts w:asciiTheme="majorHAnsi" w:eastAsia="Times New Roman" w:hAnsiTheme="majorHAnsi" w:cstheme="majorHAnsi"/>
          <w:color w:val="000000"/>
          <w:sz w:val="20"/>
          <w:szCs w:val="20"/>
          <w:lang w:val="en-GB"/>
        </w:rPr>
        <w:t>unter</w:t>
      </w:r>
      <w:proofErr w:type="spellEnd"/>
      <w:r w:rsidRPr="00C65805">
        <w:rPr>
          <w:rFonts w:asciiTheme="majorHAnsi" w:eastAsia="Times New Roman" w:hAnsiTheme="majorHAnsi" w:cstheme="majorHAnsi"/>
          <w:color w:val="000000"/>
          <w:sz w:val="20"/>
          <w:szCs w:val="20"/>
          <w:lang w:val="en-GB"/>
        </w:rPr>
        <w:t xml:space="preserve"> </w:t>
      </w:r>
      <w:hyperlink r:id="rId65">
        <w:r w:rsidRPr="00C65805">
          <w:rPr>
            <w:rFonts w:asciiTheme="majorHAnsi" w:eastAsia="Times New Roman" w:hAnsiTheme="majorHAnsi" w:cstheme="majorHAnsi"/>
            <w:color w:val="0000FF"/>
            <w:sz w:val="20"/>
            <w:szCs w:val="20"/>
            <w:u w:val="single"/>
            <w:lang w:val="en-GB"/>
          </w:rPr>
          <w:t>https://www.toronto.ca/</w:t>
        </w:r>
      </w:hyperlink>
      <w:r w:rsidRPr="00C65805">
        <w:rPr>
          <w:rFonts w:asciiTheme="majorHAnsi" w:eastAsia="Times New Roman" w:hAnsiTheme="majorHAnsi" w:cstheme="majorHAnsi"/>
          <w:color w:val="000000"/>
          <w:sz w:val="20"/>
          <w:szCs w:val="20"/>
          <w:lang w:val="en-GB"/>
        </w:rPr>
        <w:t>.</w:t>
      </w:r>
    </w:p>
    <w:p w:rsidR="004E55A6" w:rsidRPr="00C65805" w:rsidRDefault="00627214">
      <w:pPr>
        <w:numPr>
          <w:ilvl w:val="0"/>
          <w:numId w:val="6"/>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Deloitte MCS (2018): Deloitte City Mobility Index - Toronto.</w:t>
      </w:r>
    </w:p>
    <w:p w:rsidR="004E55A6" w:rsidRPr="00C65805" w:rsidRDefault="00627214">
      <w:pPr>
        <w:numPr>
          <w:ilvl w:val="0"/>
          <w:numId w:val="6"/>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rPr>
        <w:t xml:space="preserve">TTC (2018): Wheel-Trans. Online verfügbar unter </w:t>
      </w:r>
      <w:hyperlink r:id="rId66">
        <w:r w:rsidRPr="00C65805">
          <w:rPr>
            <w:rFonts w:asciiTheme="majorHAnsi" w:eastAsia="Times New Roman" w:hAnsiTheme="majorHAnsi" w:cstheme="majorHAnsi"/>
            <w:color w:val="0000FF"/>
            <w:sz w:val="20"/>
            <w:szCs w:val="20"/>
            <w:u w:val="single"/>
          </w:rPr>
          <w:t>http://www.ttc.ca/WheelTrans/index.jsp</w:t>
        </w:r>
      </w:hyperlink>
      <w:r w:rsidRPr="00C65805">
        <w:rPr>
          <w:rFonts w:asciiTheme="majorHAnsi" w:eastAsia="Times New Roman" w:hAnsiTheme="majorHAnsi" w:cstheme="majorHAnsi"/>
          <w:color w:val="000000"/>
          <w:sz w:val="20"/>
          <w:szCs w:val="20"/>
        </w:rPr>
        <w:t>.</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lastRenderedPageBreak/>
        <w:t>BUENOS AIRES</w:t>
      </w:r>
    </w:p>
    <w:p w:rsidR="004E55A6" w:rsidRPr="00C65805" w:rsidRDefault="004E55A6">
      <w:pPr>
        <w:pBdr>
          <w:top w:val="nil"/>
          <w:left w:val="nil"/>
          <w:bottom w:val="nil"/>
          <w:right w:val="nil"/>
          <w:between w:val="nil"/>
        </w:pBdr>
        <w:ind w:left="720" w:hanging="720"/>
        <w:rPr>
          <w:rFonts w:asciiTheme="majorHAnsi" w:eastAsia="Times New Roman" w:hAnsiTheme="majorHAnsi" w:cstheme="majorHAnsi"/>
          <w:color w:val="000000"/>
          <w:sz w:val="20"/>
          <w:szCs w:val="20"/>
        </w:rPr>
      </w:pPr>
    </w:p>
    <w:p w:rsidR="004E55A6" w:rsidRPr="00C65805" w:rsidRDefault="00627214">
      <w:pPr>
        <w:numPr>
          <w:ilvl w:val="0"/>
          <w:numId w:val="9"/>
        </w:numPr>
        <w:pBdr>
          <w:top w:val="nil"/>
          <w:left w:val="nil"/>
          <w:bottom w:val="nil"/>
          <w:right w:val="nil"/>
          <w:between w:val="nil"/>
        </w:pBdr>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lang w:val="en-GB"/>
        </w:rPr>
        <w:t>Citiscope</w:t>
      </w:r>
      <w:proofErr w:type="spellEnd"/>
      <w:r w:rsidRPr="00C65805">
        <w:rPr>
          <w:rFonts w:asciiTheme="majorHAnsi" w:eastAsia="Times New Roman" w:hAnsiTheme="majorHAnsi" w:cstheme="majorHAnsi"/>
          <w:color w:val="000000"/>
          <w:sz w:val="20"/>
          <w:szCs w:val="20"/>
          <w:lang w:val="en-GB"/>
        </w:rPr>
        <w:t xml:space="preserve"> (2017): How Buenos Aires is thinking about sustainable transport. </w:t>
      </w:r>
      <w:r w:rsidRPr="00C65805">
        <w:rPr>
          <w:rFonts w:asciiTheme="majorHAnsi" w:eastAsia="Times New Roman" w:hAnsiTheme="majorHAnsi" w:cstheme="majorHAnsi"/>
          <w:color w:val="000000"/>
          <w:sz w:val="20"/>
          <w:szCs w:val="20"/>
        </w:rPr>
        <w:t xml:space="preserve">Online verfügbar unter </w:t>
      </w:r>
      <w:hyperlink r:id="rId67">
        <w:r w:rsidRPr="00C65805">
          <w:rPr>
            <w:rFonts w:asciiTheme="majorHAnsi" w:eastAsia="Times New Roman" w:hAnsiTheme="majorHAnsi" w:cstheme="majorHAnsi"/>
            <w:color w:val="0000FF"/>
            <w:sz w:val="20"/>
            <w:szCs w:val="20"/>
            <w:u w:val="single"/>
          </w:rPr>
          <w:t>http://citiscope.org/partner/2017/how-buenos-aires-thinking-about-sustainable-transport</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9"/>
        </w:numPr>
        <w:pBdr>
          <w:top w:val="nil"/>
          <w:left w:val="nil"/>
          <w:bottom w:val="nil"/>
          <w:right w:val="nil"/>
          <w:between w:val="nil"/>
        </w:pBdr>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rPr>
        <w:t>EcoMobility</w:t>
      </w:r>
      <w:proofErr w:type="spellEnd"/>
      <w:r w:rsidRPr="00C65805">
        <w:rPr>
          <w:rFonts w:asciiTheme="majorHAnsi" w:eastAsia="Times New Roman" w:hAnsiTheme="majorHAnsi" w:cstheme="majorHAnsi"/>
          <w:color w:val="000000"/>
          <w:sz w:val="20"/>
          <w:szCs w:val="20"/>
        </w:rPr>
        <w:t xml:space="preserve"> (2016): Buenos Aires, Argentina. Online verfügbar unter </w:t>
      </w:r>
      <w:hyperlink r:id="rId68">
        <w:r w:rsidRPr="00C65805">
          <w:rPr>
            <w:rFonts w:asciiTheme="majorHAnsi" w:eastAsia="Times New Roman" w:hAnsiTheme="majorHAnsi" w:cstheme="majorHAnsi"/>
            <w:color w:val="0000FF"/>
            <w:sz w:val="20"/>
            <w:szCs w:val="20"/>
            <w:u w:val="single"/>
          </w:rPr>
          <w:t>https://ecomobility.org/alliance/alliance-cities/buenos-aires/</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9"/>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Institute for Transportation and Development Policy (2014): Buenos Aires, Argentina Wins 2014 Sustainable Transport Award. </w:t>
      </w:r>
      <w:r w:rsidRPr="00C65805">
        <w:rPr>
          <w:rFonts w:asciiTheme="majorHAnsi" w:eastAsia="Times New Roman" w:hAnsiTheme="majorHAnsi" w:cstheme="majorHAnsi"/>
          <w:color w:val="000000"/>
          <w:sz w:val="20"/>
          <w:szCs w:val="20"/>
        </w:rPr>
        <w:t xml:space="preserve">Online verfügbar unter </w:t>
      </w:r>
      <w:hyperlink r:id="rId69">
        <w:r w:rsidRPr="00C65805">
          <w:rPr>
            <w:rFonts w:asciiTheme="majorHAnsi" w:eastAsia="Times New Roman" w:hAnsiTheme="majorHAnsi" w:cstheme="majorHAnsi"/>
            <w:color w:val="0000FF"/>
            <w:sz w:val="20"/>
            <w:szCs w:val="20"/>
            <w:u w:val="single"/>
          </w:rPr>
          <w:t>https://www.itdp.org/buenos-aires-argentina-wins-2014-sustainable-transport-award/</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9"/>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Siemens AG (2012): The Green City Index. A summary of the Green City Index research series.</w:t>
      </w:r>
    </w:p>
    <w:p w:rsidR="004E55A6" w:rsidRPr="00C65805" w:rsidRDefault="00627214">
      <w:pPr>
        <w:numPr>
          <w:ilvl w:val="0"/>
          <w:numId w:val="9"/>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Valente, M. (2014): How Buenos Aires unclogged its most iconic street. </w:t>
      </w:r>
      <w:proofErr w:type="spellStart"/>
      <w:r w:rsidRPr="00C65805">
        <w:rPr>
          <w:rFonts w:asciiTheme="majorHAnsi" w:eastAsia="Times New Roman" w:hAnsiTheme="majorHAnsi" w:cstheme="majorHAnsi"/>
          <w:color w:val="000000"/>
          <w:sz w:val="20"/>
          <w:szCs w:val="20"/>
        </w:rPr>
        <w:t>Hg</w:t>
      </w:r>
      <w:proofErr w:type="spellEnd"/>
      <w:r w:rsidRPr="00C65805">
        <w:rPr>
          <w:rFonts w:asciiTheme="majorHAnsi" w:eastAsia="Times New Roman" w:hAnsiTheme="majorHAnsi" w:cstheme="majorHAnsi"/>
          <w:color w:val="000000"/>
          <w:sz w:val="20"/>
          <w:szCs w:val="20"/>
        </w:rPr>
        <w:t xml:space="preserve">. v. </w:t>
      </w:r>
      <w:proofErr w:type="spellStart"/>
      <w:r w:rsidRPr="00C65805">
        <w:rPr>
          <w:rFonts w:asciiTheme="majorHAnsi" w:eastAsia="Times New Roman" w:hAnsiTheme="majorHAnsi" w:cstheme="majorHAnsi"/>
          <w:color w:val="000000"/>
          <w:sz w:val="20"/>
          <w:szCs w:val="20"/>
        </w:rPr>
        <w:t>Citiscope</w:t>
      </w:r>
      <w:proofErr w:type="spellEnd"/>
      <w:r w:rsidRPr="00C65805">
        <w:rPr>
          <w:rFonts w:asciiTheme="majorHAnsi" w:eastAsia="Times New Roman" w:hAnsiTheme="majorHAnsi" w:cstheme="majorHAnsi"/>
          <w:color w:val="000000"/>
          <w:sz w:val="20"/>
          <w:szCs w:val="20"/>
        </w:rPr>
        <w:t xml:space="preserve">. Online verfügbar unter </w:t>
      </w:r>
      <w:hyperlink r:id="rId70">
        <w:r w:rsidRPr="00C65805">
          <w:rPr>
            <w:rFonts w:asciiTheme="majorHAnsi" w:eastAsia="Times New Roman" w:hAnsiTheme="majorHAnsi" w:cstheme="majorHAnsi"/>
            <w:color w:val="0000FF"/>
            <w:sz w:val="20"/>
            <w:szCs w:val="20"/>
            <w:u w:val="single"/>
          </w:rPr>
          <w:t>http://citiscope.org/story/2014/how-buenos-aires-unclogged-its-most-iconic-street</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9"/>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World Population Review (2018): Buenos Aires Population 2018. </w:t>
      </w:r>
      <w:r w:rsidRPr="00C65805">
        <w:rPr>
          <w:rFonts w:asciiTheme="majorHAnsi" w:eastAsia="Times New Roman" w:hAnsiTheme="majorHAnsi" w:cstheme="majorHAnsi"/>
          <w:color w:val="000000"/>
          <w:sz w:val="20"/>
          <w:szCs w:val="20"/>
        </w:rPr>
        <w:t xml:space="preserve">Online verfügbar unter </w:t>
      </w:r>
      <w:hyperlink r:id="rId71">
        <w:r w:rsidRPr="00C65805">
          <w:rPr>
            <w:rFonts w:asciiTheme="majorHAnsi" w:eastAsia="Times New Roman" w:hAnsiTheme="majorHAnsi" w:cstheme="majorHAnsi"/>
            <w:color w:val="0000FF"/>
            <w:sz w:val="20"/>
            <w:szCs w:val="20"/>
            <w:u w:val="single"/>
          </w:rPr>
          <w:t>http://worldpopulationreview.com/world-cities/buenos-aires-population/</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9"/>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2nd International Urban Mobility Dialogue (2018): Buenos Aires, Argentina. </w:t>
      </w:r>
      <w:r w:rsidRPr="00C65805">
        <w:rPr>
          <w:rFonts w:asciiTheme="majorHAnsi" w:eastAsia="Times New Roman" w:hAnsiTheme="majorHAnsi" w:cstheme="majorHAnsi"/>
          <w:color w:val="000000"/>
          <w:sz w:val="20"/>
          <w:szCs w:val="20"/>
        </w:rPr>
        <w:t xml:space="preserve">Online verfügbar unter </w:t>
      </w:r>
      <w:hyperlink r:id="rId72">
        <w:r w:rsidRPr="00C65805">
          <w:rPr>
            <w:rFonts w:asciiTheme="majorHAnsi" w:eastAsia="Times New Roman" w:hAnsiTheme="majorHAnsi" w:cstheme="majorHAnsi"/>
            <w:color w:val="0000FF"/>
            <w:sz w:val="20"/>
            <w:szCs w:val="20"/>
            <w:u w:val="single"/>
          </w:rPr>
          <w:t>http://www.smartcity-dialogues.com/cities/buenos-aires-argentina/</w:t>
        </w:r>
      </w:hyperlink>
      <w:r w:rsidRPr="00C65805">
        <w:rPr>
          <w:rFonts w:asciiTheme="majorHAnsi" w:eastAsia="Times New Roman" w:hAnsiTheme="majorHAnsi" w:cstheme="majorHAnsi"/>
          <w:color w:val="000000"/>
          <w:sz w:val="20"/>
          <w:szCs w:val="20"/>
        </w:rPr>
        <w:t>.</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TOKYO</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1"/>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Japan Experience (2018): Transportation in Tokyo. </w:t>
      </w:r>
      <w:r w:rsidRPr="00C65805">
        <w:rPr>
          <w:rFonts w:asciiTheme="majorHAnsi" w:eastAsia="Times New Roman" w:hAnsiTheme="majorHAnsi" w:cstheme="majorHAnsi"/>
          <w:color w:val="000000"/>
          <w:sz w:val="20"/>
          <w:szCs w:val="20"/>
        </w:rPr>
        <w:t xml:space="preserve">Online verfügbar unter </w:t>
      </w:r>
      <w:hyperlink r:id="rId73">
        <w:r w:rsidRPr="00C65805">
          <w:rPr>
            <w:rFonts w:asciiTheme="majorHAnsi" w:eastAsia="Times New Roman" w:hAnsiTheme="majorHAnsi" w:cstheme="majorHAnsi"/>
            <w:color w:val="0000FF"/>
            <w:sz w:val="20"/>
            <w:szCs w:val="20"/>
            <w:u w:val="single"/>
          </w:rPr>
          <w:t>https://www.japan-rail-pass.com/japan-by-rail/travel-tips/getting-around-in-tokyo</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1"/>
        </w:numPr>
        <w:pBdr>
          <w:top w:val="nil"/>
          <w:left w:val="nil"/>
          <w:bottom w:val="nil"/>
          <w:right w:val="nil"/>
          <w:between w:val="nil"/>
        </w:pBdr>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rPr>
        <w:t>Randelhoff</w:t>
      </w:r>
      <w:proofErr w:type="spellEnd"/>
      <w:r w:rsidRPr="00C65805">
        <w:rPr>
          <w:rFonts w:asciiTheme="majorHAnsi" w:eastAsia="Times New Roman" w:hAnsiTheme="majorHAnsi" w:cstheme="majorHAnsi"/>
          <w:color w:val="000000"/>
          <w:sz w:val="20"/>
          <w:szCs w:val="20"/>
        </w:rPr>
        <w:t xml:space="preserve">, M. (2017): RADVERKEHR IN TOKIO. </w:t>
      </w:r>
      <w:proofErr w:type="spellStart"/>
      <w:r w:rsidRPr="00C65805">
        <w:rPr>
          <w:rFonts w:asciiTheme="majorHAnsi" w:eastAsia="Times New Roman" w:hAnsiTheme="majorHAnsi" w:cstheme="majorHAnsi"/>
          <w:color w:val="000000"/>
          <w:sz w:val="20"/>
          <w:szCs w:val="20"/>
        </w:rPr>
        <w:t>Hg</w:t>
      </w:r>
      <w:proofErr w:type="spellEnd"/>
      <w:r w:rsidRPr="00C65805">
        <w:rPr>
          <w:rFonts w:asciiTheme="majorHAnsi" w:eastAsia="Times New Roman" w:hAnsiTheme="majorHAnsi" w:cstheme="majorHAnsi"/>
          <w:color w:val="000000"/>
          <w:sz w:val="20"/>
          <w:szCs w:val="20"/>
        </w:rPr>
        <w:t xml:space="preserve">. v. Zukunft Mobilität. Online verfügbar unter </w:t>
      </w:r>
      <w:hyperlink r:id="rId74">
        <w:r w:rsidRPr="00C65805">
          <w:rPr>
            <w:rFonts w:asciiTheme="majorHAnsi" w:eastAsia="Times New Roman" w:hAnsiTheme="majorHAnsi" w:cstheme="majorHAnsi"/>
            <w:color w:val="0000FF"/>
            <w:sz w:val="20"/>
            <w:szCs w:val="20"/>
            <w:u w:val="single"/>
          </w:rPr>
          <w:t>https://www.zukunft-mobilitaet.net/162677/urbane-mobilitaet/radverkehr-tokio-radkultur-modal-split/</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1"/>
        </w:numPr>
        <w:pBdr>
          <w:top w:val="nil"/>
          <w:left w:val="nil"/>
          <w:bottom w:val="nil"/>
          <w:right w:val="nil"/>
          <w:between w:val="nil"/>
        </w:pBdr>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Siemens AG (2012): Asian Green City Index.</w:t>
      </w:r>
    </w:p>
    <w:p w:rsidR="004E55A6" w:rsidRPr="00C65805" w:rsidRDefault="00627214">
      <w:pPr>
        <w:numPr>
          <w:ilvl w:val="0"/>
          <w:numId w:val="11"/>
        </w:numPr>
        <w:pBdr>
          <w:top w:val="nil"/>
          <w:left w:val="nil"/>
          <w:bottom w:val="nil"/>
          <w:right w:val="nil"/>
          <w:between w:val="nil"/>
        </w:pBdr>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rPr>
        <w:t>Statistics</w:t>
      </w:r>
      <w:proofErr w:type="spellEnd"/>
      <w:r w:rsidRPr="00C65805">
        <w:rPr>
          <w:rFonts w:asciiTheme="majorHAnsi" w:eastAsia="Times New Roman" w:hAnsiTheme="majorHAnsi" w:cstheme="majorHAnsi"/>
          <w:color w:val="000000"/>
          <w:sz w:val="20"/>
          <w:szCs w:val="20"/>
        </w:rPr>
        <w:t xml:space="preserve"> Japan (2018): Automobiles </w:t>
      </w:r>
      <w:proofErr w:type="gramStart"/>
      <w:r w:rsidRPr="00C65805">
        <w:rPr>
          <w:rFonts w:asciiTheme="majorHAnsi" w:eastAsia="Times New Roman" w:hAnsiTheme="majorHAnsi" w:cstheme="majorHAnsi"/>
          <w:color w:val="000000"/>
          <w:sz w:val="20"/>
          <w:szCs w:val="20"/>
        </w:rPr>
        <w:t>Registered</w:t>
      </w:r>
      <w:proofErr w:type="gramEnd"/>
      <w:r w:rsidRPr="00C65805">
        <w:rPr>
          <w:rFonts w:asciiTheme="majorHAnsi" w:eastAsia="Times New Roman" w:hAnsiTheme="majorHAnsi" w:cstheme="majorHAnsi"/>
          <w:color w:val="000000"/>
          <w:sz w:val="20"/>
          <w:szCs w:val="20"/>
        </w:rPr>
        <w:t xml:space="preserve">. Online verfügbar unter </w:t>
      </w:r>
      <w:hyperlink r:id="rId75">
        <w:r w:rsidRPr="00C65805">
          <w:rPr>
            <w:rFonts w:asciiTheme="majorHAnsi" w:eastAsia="Times New Roman" w:hAnsiTheme="majorHAnsi" w:cstheme="majorHAnsi"/>
            <w:color w:val="0000FF"/>
            <w:sz w:val="20"/>
            <w:szCs w:val="20"/>
            <w:u w:val="single"/>
          </w:rPr>
          <w:t>http://stats-japan.com/t/kiji/10786</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1"/>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rPr>
        <w:t xml:space="preserve">Tokyo Metro (2018): Tokyo Metro. Online verfügbar unter </w:t>
      </w:r>
      <w:hyperlink r:id="rId76">
        <w:r w:rsidRPr="00C65805">
          <w:rPr>
            <w:rFonts w:asciiTheme="majorHAnsi" w:eastAsia="Times New Roman" w:hAnsiTheme="majorHAnsi" w:cstheme="majorHAnsi"/>
            <w:color w:val="0000FF"/>
            <w:sz w:val="20"/>
            <w:szCs w:val="20"/>
            <w:u w:val="single"/>
          </w:rPr>
          <w:t>https://www.tokyometro.jp</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1"/>
        </w:numPr>
        <w:pBdr>
          <w:top w:val="nil"/>
          <w:left w:val="nil"/>
          <w:bottom w:val="nil"/>
          <w:right w:val="nil"/>
          <w:between w:val="nil"/>
        </w:pBdr>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rPr>
        <w:t xml:space="preserve">Tokyo Climate Change </w:t>
      </w:r>
      <w:proofErr w:type="spellStart"/>
      <w:r w:rsidRPr="00C65805">
        <w:rPr>
          <w:rFonts w:asciiTheme="majorHAnsi" w:eastAsia="Times New Roman" w:hAnsiTheme="majorHAnsi" w:cstheme="majorHAnsi"/>
          <w:color w:val="000000"/>
          <w:sz w:val="20"/>
          <w:szCs w:val="20"/>
        </w:rPr>
        <w:t>Strategy</w:t>
      </w:r>
      <w:proofErr w:type="spellEnd"/>
      <w:r w:rsidRPr="00C65805">
        <w:rPr>
          <w:rFonts w:asciiTheme="majorHAnsi" w:eastAsia="Times New Roman" w:hAnsiTheme="majorHAnsi" w:cstheme="majorHAnsi"/>
          <w:color w:val="000000"/>
          <w:sz w:val="20"/>
          <w:szCs w:val="20"/>
        </w:rPr>
        <w:t xml:space="preserve">. Online verfügbar unter </w:t>
      </w:r>
      <w:hyperlink r:id="rId77">
        <w:r w:rsidRPr="00C65805">
          <w:rPr>
            <w:rFonts w:asciiTheme="majorHAnsi" w:eastAsia="Times New Roman" w:hAnsiTheme="majorHAnsi" w:cstheme="majorHAnsi"/>
            <w:color w:val="0000FF"/>
            <w:sz w:val="20"/>
            <w:szCs w:val="20"/>
            <w:u w:val="single"/>
          </w:rPr>
          <w:t>http://www.kankyo.metro.tokyo.jp/basic/plan/climate/climate_change.files/tokyo-climate-summary.pdf</w:t>
        </w:r>
      </w:hyperlink>
      <w:r w:rsidRPr="00C65805">
        <w:rPr>
          <w:rFonts w:asciiTheme="majorHAnsi" w:eastAsia="Times New Roman" w:hAnsiTheme="majorHAnsi" w:cstheme="majorHAnsi"/>
          <w:color w:val="000000"/>
          <w:sz w:val="20"/>
          <w:szCs w:val="20"/>
        </w:rPr>
        <w:t>.</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2"/>
        </w:numPr>
        <w:pBdr>
          <w:top w:val="nil"/>
          <w:left w:val="nil"/>
          <w:bottom w:val="nil"/>
          <w:right w:val="nil"/>
          <w:between w:val="nil"/>
        </w:pBdr>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SINGAPUR</w:t>
      </w:r>
    </w:p>
    <w:p w:rsidR="004E55A6" w:rsidRPr="00C65805" w:rsidRDefault="004E55A6">
      <w:pPr>
        <w:rPr>
          <w:rFonts w:asciiTheme="majorHAnsi" w:eastAsia="Times New Roman" w:hAnsiTheme="majorHAnsi" w:cstheme="majorHAnsi"/>
          <w:sz w:val="20"/>
          <w:szCs w:val="20"/>
        </w:rPr>
      </w:pPr>
    </w:p>
    <w:p w:rsidR="004E55A6" w:rsidRPr="00C65805" w:rsidRDefault="0062721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Centre for liveable cities: Active-Mobility.</w:t>
      </w:r>
    </w:p>
    <w:p w:rsidR="004E55A6" w:rsidRPr="00C65805" w:rsidRDefault="0062721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rPr>
        <w:t xml:space="preserve">SBS Transit (2017): SBS Transit. Online verfügbar unter </w:t>
      </w:r>
      <w:hyperlink r:id="rId78">
        <w:r w:rsidRPr="00C65805">
          <w:rPr>
            <w:rFonts w:asciiTheme="majorHAnsi" w:eastAsia="Times New Roman" w:hAnsiTheme="majorHAnsi" w:cstheme="majorHAnsi"/>
            <w:color w:val="0000FF"/>
            <w:sz w:val="20"/>
            <w:szCs w:val="20"/>
            <w:u w:val="single"/>
          </w:rPr>
          <w:t>https://www.sbstransit.com.sg/index.aspx</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TU München; MAN: What cities want. </w:t>
      </w:r>
      <w:r w:rsidRPr="00C65805">
        <w:rPr>
          <w:rFonts w:asciiTheme="majorHAnsi" w:eastAsia="Times New Roman" w:hAnsiTheme="majorHAnsi" w:cstheme="majorHAnsi"/>
          <w:color w:val="000000"/>
          <w:sz w:val="20"/>
          <w:szCs w:val="20"/>
        </w:rPr>
        <w:t>Wie Städte die Mobilität der Zukunft planen. Eine Studie von TU München und MAN.</w:t>
      </w:r>
    </w:p>
    <w:p w:rsidR="004E55A6" w:rsidRPr="00C65805" w:rsidRDefault="0062721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Urban Redevelopment Authority: Master Plan Transport. </w:t>
      </w:r>
      <w:r w:rsidRPr="00C65805">
        <w:rPr>
          <w:rFonts w:asciiTheme="majorHAnsi" w:eastAsia="Times New Roman" w:hAnsiTheme="majorHAnsi" w:cstheme="majorHAnsi"/>
          <w:color w:val="000000"/>
          <w:sz w:val="20"/>
          <w:szCs w:val="20"/>
        </w:rPr>
        <w:t xml:space="preserve">Online verfügbar unter </w:t>
      </w:r>
      <w:hyperlink r:id="rId79">
        <w:r w:rsidRPr="00C65805">
          <w:rPr>
            <w:rFonts w:asciiTheme="majorHAnsi" w:eastAsia="Times New Roman" w:hAnsiTheme="majorHAnsi" w:cstheme="majorHAnsi"/>
            <w:color w:val="0000FF"/>
            <w:sz w:val="20"/>
            <w:szCs w:val="20"/>
            <w:u w:val="single"/>
          </w:rPr>
          <w:t>https://www.ura.gov.sg/uol/master-plan/View-Master-Plan/master-plan-2014/master-plan/Key-focuses/transport/Transport</w:t>
        </w:r>
      </w:hyperlink>
      <w:r w:rsidRPr="00C65805">
        <w:rPr>
          <w:rFonts w:asciiTheme="majorHAnsi" w:eastAsia="Times New Roman" w:hAnsiTheme="majorHAnsi" w:cstheme="majorHAnsi"/>
          <w:color w:val="000000"/>
          <w:sz w:val="20"/>
          <w:szCs w:val="20"/>
        </w:rPr>
        <w:t>.</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rPr>
          <w:rFonts w:asciiTheme="majorHAnsi" w:eastAsia="Times New Roman" w:hAnsiTheme="majorHAnsi" w:cstheme="majorHAnsi"/>
          <w:sz w:val="20"/>
          <w:szCs w:val="20"/>
        </w:rPr>
      </w:pPr>
    </w:p>
    <w:p w:rsidR="004E55A6" w:rsidRPr="00C65805" w:rsidRDefault="00627214">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HONG KONG</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line="240" w:lineRule="auto"/>
        <w:ind w:left="720" w:right="100" w:hanging="720"/>
        <w:rPr>
          <w:rFonts w:asciiTheme="majorHAnsi" w:eastAsia="Times New Roman" w:hAnsiTheme="majorHAnsi" w:cstheme="majorHAnsi"/>
          <w:color w:val="000000"/>
          <w:sz w:val="20"/>
          <w:szCs w:val="20"/>
        </w:rPr>
      </w:pPr>
    </w:p>
    <w:p w:rsidR="004E55A6" w:rsidRPr="00C65805" w:rsidRDefault="0062721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proofErr w:type="spellStart"/>
      <w:r w:rsidRPr="00C65805">
        <w:rPr>
          <w:rFonts w:asciiTheme="majorHAnsi" w:eastAsia="Times New Roman" w:hAnsiTheme="majorHAnsi" w:cstheme="majorHAnsi"/>
          <w:color w:val="000000"/>
          <w:sz w:val="20"/>
          <w:szCs w:val="20"/>
        </w:rPr>
        <w:t>GovHK</w:t>
      </w:r>
      <w:proofErr w:type="spellEnd"/>
      <w:r w:rsidRPr="00C65805">
        <w:rPr>
          <w:rFonts w:asciiTheme="majorHAnsi" w:eastAsia="Times New Roman" w:hAnsiTheme="majorHAnsi" w:cstheme="majorHAnsi"/>
          <w:color w:val="000000"/>
          <w:sz w:val="20"/>
          <w:szCs w:val="20"/>
        </w:rPr>
        <w:t xml:space="preserve"> (2018): </w:t>
      </w:r>
      <w:proofErr w:type="spellStart"/>
      <w:r w:rsidRPr="00C65805">
        <w:rPr>
          <w:rFonts w:asciiTheme="majorHAnsi" w:eastAsia="Times New Roman" w:hAnsiTheme="majorHAnsi" w:cstheme="majorHAnsi"/>
          <w:color w:val="000000"/>
          <w:sz w:val="20"/>
          <w:szCs w:val="20"/>
        </w:rPr>
        <w:t>GovHK</w:t>
      </w:r>
      <w:proofErr w:type="spellEnd"/>
      <w:r w:rsidRPr="00C65805">
        <w:rPr>
          <w:rFonts w:asciiTheme="majorHAnsi" w:eastAsia="Times New Roman" w:hAnsiTheme="majorHAnsi" w:cstheme="majorHAnsi"/>
          <w:color w:val="000000"/>
          <w:sz w:val="20"/>
          <w:szCs w:val="20"/>
        </w:rPr>
        <w:t xml:space="preserve">. Online verfügbar unter </w:t>
      </w:r>
      <w:hyperlink r:id="rId80">
        <w:r w:rsidRPr="00C65805">
          <w:rPr>
            <w:rFonts w:asciiTheme="majorHAnsi" w:eastAsia="Times New Roman" w:hAnsiTheme="majorHAnsi" w:cstheme="majorHAnsi"/>
            <w:color w:val="0000FF"/>
            <w:sz w:val="20"/>
            <w:szCs w:val="20"/>
            <w:u w:val="single"/>
          </w:rPr>
          <w:t>https://www.gov.hk/en/residents/</w:t>
        </w:r>
      </w:hyperlink>
      <w:r w:rsidRPr="00C65805">
        <w:rPr>
          <w:rFonts w:asciiTheme="majorHAnsi" w:eastAsia="Times New Roman" w:hAnsiTheme="majorHAnsi" w:cstheme="majorHAnsi"/>
          <w:color w:val="000000"/>
          <w:sz w:val="20"/>
          <w:szCs w:val="20"/>
        </w:rPr>
        <w:t>.Siemens AG (2012): Asian Green City Index.</w:t>
      </w:r>
    </w:p>
    <w:p w:rsidR="004E55A6" w:rsidRPr="00C65805" w:rsidRDefault="0062721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Hong Kong Extras (2018): Central Mid-Level-Escalators. </w:t>
      </w:r>
      <w:r w:rsidRPr="00C65805">
        <w:rPr>
          <w:rFonts w:asciiTheme="majorHAnsi" w:eastAsia="Times New Roman" w:hAnsiTheme="majorHAnsi" w:cstheme="majorHAnsi"/>
          <w:color w:val="000000"/>
          <w:sz w:val="20"/>
          <w:szCs w:val="20"/>
        </w:rPr>
        <w:t xml:space="preserve">Online verfügbar unter </w:t>
      </w:r>
      <w:hyperlink r:id="rId81">
        <w:r w:rsidRPr="00C65805">
          <w:rPr>
            <w:rFonts w:asciiTheme="majorHAnsi" w:eastAsia="Times New Roman" w:hAnsiTheme="majorHAnsi" w:cstheme="majorHAnsi"/>
            <w:color w:val="0000FF"/>
            <w:sz w:val="20"/>
            <w:szCs w:val="20"/>
            <w:u w:val="single"/>
          </w:rPr>
          <w:t>http://www.hongkongextras.com/_midlevels_escalators.html</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lastRenderedPageBreak/>
        <w:t xml:space="preserve">Octopus Cards (2018): What </w:t>
      </w:r>
      <w:proofErr w:type="gramStart"/>
      <w:r w:rsidRPr="00C65805">
        <w:rPr>
          <w:rFonts w:asciiTheme="majorHAnsi" w:eastAsia="Times New Roman" w:hAnsiTheme="majorHAnsi" w:cstheme="majorHAnsi"/>
          <w:color w:val="000000"/>
          <w:sz w:val="20"/>
          <w:szCs w:val="20"/>
          <w:lang w:val="en-GB"/>
        </w:rPr>
        <w:t>is</w:t>
      </w:r>
      <w:proofErr w:type="gramEnd"/>
      <w:r w:rsidRPr="00C65805">
        <w:rPr>
          <w:rFonts w:asciiTheme="majorHAnsi" w:eastAsia="Times New Roman" w:hAnsiTheme="majorHAnsi" w:cstheme="majorHAnsi"/>
          <w:color w:val="000000"/>
          <w:sz w:val="20"/>
          <w:szCs w:val="20"/>
          <w:lang w:val="en-GB"/>
        </w:rPr>
        <w:t xml:space="preserve"> Octopus? </w:t>
      </w:r>
      <w:r w:rsidRPr="00C65805">
        <w:rPr>
          <w:rFonts w:asciiTheme="majorHAnsi" w:eastAsia="Times New Roman" w:hAnsiTheme="majorHAnsi" w:cstheme="majorHAnsi"/>
          <w:color w:val="000000"/>
          <w:sz w:val="20"/>
          <w:szCs w:val="20"/>
        </w:rPr>
        <w:t xml:space="preserve">Online verfügbar unter </w:t>
      </w:r>
      <w:hyperlink r:id="rId82">
        <w:r w:rsidRPr="00C65805">
          <w:rPr>
            <w:rFonts w:asciiTheme="majorHAnsi" w:eastAsia="Times New Roman" w:hAnsiTheme="majorHAnsi" w:cstheme="majorHAnsi"/>
            <w:color w:val="0000FF"/>
            <w:sz w:val="20"/>
            <w:szCs w:val="20"/>
            <w:u w:val="single"/>
          </w:rPr>
          <w:t>https://www.octopus.com.hk/en/consumer/tourist/what-is-octopus/index.html</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Transport Department Hongkong (2014): Travel Characteristics Survey 2011 Final Report.</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line="240" w:lineRule="auto"/>
        <w:ind w:left="720" w:right="100" w:hanging="720"/>
        <w:rPr>
          <w:rFonts w:asciiTheme="majorHAnsi" w:eastAsia="Times New Roman" w:hAnsiTheme="majorHAnsi" w:cstheme="majorHAnsi"/>
          <w:color w:val="000000"/>
          <w:sz w:val="20"/>
          <w:szCs w:val="20"/>
          <w:lang w:val="en-GB"/>
        </w:rPr>
      </w:pPr>
    </w:p>
    <w:p w:rsidR="004E55A6" w:rsidRPr="00C65805" w:rsidRDefault="00627214">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SEOUL</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line="240" w:lineRule="auto"/>
        <w:ind w:left="720" w:right="100" w:hanging="720"/>
        <w:rPr>
          <w:rFonts w:asciiTheme="majorHAnsi" w:eastAsia="Times New Roman" w:hAnsiTheme="majorHAnsi" w:cstheme="majorHAnsi"/>
          <w:color w:val="000000"/>
          <w:sz w:val="20"/>
          <w:szCs w:val="20"/>
        </w:rPr>
      </w:pPr>
    </w:p>
    <w:p w:rsidR="004E55A6" w:rsidRPr="00C65805" w:rsidRDefault="00627214">
      <w:pPr>
        <w:numPr>
          <w:ilvl w:val="0"/>
          <w:numId w:val="3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Coffey, H. (2018): Seoul offers free public transport to tackle excessive air pollution. </w:t>
      </w:r>
      <w:proofErr w:type="spellStart"/>
      <w:r w:rsidRPr="00C65805">
        <w:rPr>
          <w:rFonts w:asciiTheme="majorHAnsi" w:eastAsia="Times New Roman" w:hAnsiTheme="majorHAnsi" w:cstheme="majorHAnsi"/>
          <w:color w:val="000000"/>
          <w:sz w:val="20"/>
          <w:szCs w:val="20"/>
        </w:rPr>
        <w:t>Hg</w:t>
      </w:r>
      <w:proofErr w:type="spellEnd"/>
      <w:r w:rsidRPr="00C65805">
        <w:rPr>
          <w:rFonts w:asciiTheme="majorHAnsi" w:eastAsia="Times New Roman" w:hAnsiTheme="majorHAnsi" w:cstheme="majorHAnsi"/>
          <w:color w:val="000000"/>
          <w:sz w:val="20"/>
          <w:szCs w:val="20"/>
        </w:rPr>
        <w:t xml:space="preserve">. v. Independent. Online verfügbar unter </w:t>
      </w:r>
      <w:hyperlink r:id="rId83">
        <w:r w:rsidRPr="00C65805">
          <w:rPr>
            <w:rFonts w:asciiTheme="majorHAnsi" w:eastAsia="Times New Roman" w:hAnsiTheme="majorHAnsi" w:cstheme="majorHAnsi"/>
            <w:color w:val="0000FF"/>
            <w:sz w:val="20"/>
            <w:szCs w:val="20"/>
            <w:u w:val="single"/>
          </w:rPr>
          <w:t>http://www.independent.co.uk/travel/news-and-advice/seoul-free-public-transport-reduce-air-pollution-smog-south-korea-government-commuting-hours-a8163741.html</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3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Digital Magazine (2017): Seoul: A megacity on a human scale. </w:t>
      </w:r>
      <w:r w:rsidRPr="00C65805">
        <w:rPr>
          <w:rFonts w:asciiTheme="majorHAnsi" w:eastAsia="Times New Roman" w:hAnsiTheme="majorHAnsi" w:cstheme="majorHAnsi"/>
          <w:color w:val="000000"/>
          <w:sz w:val="20"/>
          <w:szCs w:val="20"/>
        </w:rPr>
        <w:t xml:space="preserve">Online verfügbar unter </w:t>
      </w:r>
      <w:hyperlink r:id="rId84">
        <w:r w:rsidRPr="00C65805">
          <w:rPr>
            <w:rFonts w:asciiTheme="majorHAnsi" w:eastAsia="Times New Roman" w:hAnsiTheme="majorHAnsi" w:cstheme="majorHAnsi"/>
            <w:color w:val="0000FF"/>
            <w:sz w:val="20"/>
            <w:szCs w:val="20"/>
            <w:u w:val="single"/>
          </w:rPr>
          <w:t>https://www.webuildvalue.com/en/global-economy-sustainability/seoul-a-megacity-on-a-human-scale.html</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3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Korea Institute for advanced study (2018): Seoul City Transportation. </w:t>
      </w:r>
      <w:r w:rsidRPr="00C65805">
        <w:rPr>
          <w:rFonts w:asciiTheme="majorHAnsi" w:eastAsia="Times New Roman" w:hAnsiTheme="majorHAnsi" w:cstheme="majorHAnsi"/>
          <w:color w:val="000000"/>
          <w:sz w:val="20"/>
          <w:szCs w:val="20"/>
        </w:rPr>
        <w:t xml:space="preserve">Online verfügbar unter </w:t>
      </w:r>
      <w:hyperlink r:id="rId85">
        <w:r w:rsidRPr="00C65805">
          <w:rPr>
            <w:rFonts w:asciiTheme="majorHAnsi" w:eastAsia="Times New Roman" w:hAnsiTheme="majorHAnsi" w:cstheme="majorHAnsi"/>
            <w:color w:val="0000FF"/>
            <w:sz w:val="20"/>
            <w:szCs w:val="20"/>
            <w:u w:val="single"/>
          </w:rPr>
          <w:t>http://www.kias.re.kr/sub06/sub06_06.jsp</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3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sz w:val="20"/>
          <w:szCs w:val="20"/>
          <w:lang w:val="en-GB"/>
        </w:rPr>
      </w:pPr>
      <w:r w:rsidRPr="00C65805">
        <w:rPr>
          <w:rFonts w:asciiTheme="majorHAnsi" w:eastAsia="Times New Roman" w:hAnsiTheme="majorHAnsi" w:cstheme="majorHAnsi"/>
          <w:color w:val="000000"/>
          <w:sz w:val="20"/>
          <w:szCs w:val="20"/>
          <w:lang w:val="en-GB"/>
        </w:rPr>
        <w:t>Siemens AG (2012): Asian Green City Index.</w:t>
      </w:r>
    </w:p>
    <w:p w:rsidR="004E55A6" w:rsidRPr="00C65805" w:rsidRDefault="00627214">
      <w:pPr>
        <w:numPr>
          <w:ilvl w:val="0"/>
          <w:numId w:val="33"/>
        </w:num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contextualSpacing/>
        <w:rPr>
          <w:rFonts w:asciiTheme="majorHAnsi" w:hAnsiTheme="majorHAnsi" w:cstheme="majorHAnsi"/>
          <w:sz w:val="20"/>
          <w:szCs w:val="20"/>
        </w:rPr>
      </w:pPr>
      <w:r w:rsidRPr="00C65805">
        <w:rPr>
          <w:rFonts w:asciiTheme="majorHAnsi" w:eastAsia="Times New Roman" w:hAnsiTheme="majorHAnsi" w:cstheme="majorHAnsi"/>
          <w:color w:val="000000"/>
          <w:sz w:val="20"/>
          <w:szCs w:val="20"/>
          <w:lang w:val="en-GB"/>
        </w:rPr>
        <w:t xml:space="preserve">Soul Solution (2018): The statistics of Seoul. </w:t>
      </w:r>
      <w:r w:rsidRPr="00C65805">
        <w:rPr>
          <w:rFonts w:asciiTheme="majorHAnsi" w:eastAsia="Times New Roman" w:hAnsiTheme="majorHAnsi" w:cstheme="majorHAnsi"/>
          <w:color w:val="000000"/>
          <w:sz w:val="20"/>
          <w:szCs w:val="20"/>
        </w:rPr>
        <w:t xml:space="preserve">Online verfügbar unter </w:t>
      </w:r>
      <w:hyperlink r:id="rId86">
        <w:r w:rsidRPr="00C65805">
          <w:rPr>
            <w:rFonts w:asciiTheme="majorHAnsi" w:eastAsia="Times New Roman" w:hAnsiTheme="majorHAnsi" w:cstheme="majorHAnsi"/>
            <w:color w:val="0000FF"/>
            <w:sz w:val="20"/>
            <w:szCs w:val="20"/>
            <w:u w:val="single"/>
          </w:rPr>
          <w:t>https://seoulsolution.kr/en/content/statistic-seoul</w:t>
        </w:r>
      </w:hyperlink>
      <w:r w:rsidRPr="00C65805">
        <w:rPr>
          <w:rFonts w:asciiTheme="majorHAnsi" w:eastAsia="Times New Roman" w:hAnsiTheme="majorHAnsi" w:cstheme="majorHAnsi"/>
          <w:color w:val="000000"/>
          <w:sz w:val="20"/>
          <w:szCs w:val="20"/>
        </w:rPr>
        <w:t>.</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rPr>
          <w:rFonts w:asciiTheme="majorHAnsi" w:eastAsia="Times New Roman" w:hAnsiTheme="majorHAnsi" w:cstheme="majorHAnsi"/>
          <w:sz w:val="20"/>
          <w:szCs w:val="20"/>
        </w:rPr>
      </w:pPr>
    </w:p>
    <w:p w:rsidR="004E55A6" w:rsidRPr="00C65805" w:rsidRDefault="00627214">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MUMBAI</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line="240" w:lineRule="auto"/>
        <w:ind w:left="720" w:right="100" w:hanging="720"/>
        <w:rPr>
          <w:rFonts w:asciiTheme="majorHAnsi" w:eastAsia="Times New Roman" w:hAnsiTheme="majorHAnsi" w:cstheme="majorHAnsi"/>
          <w:color w:val="000000"/>
          <w:sz w:val="20"/>
          <w:szCs w:val="20"/>
        </w:rPr>
      </w:pPr>
    </w:p>
    <w:p w:rsidR="004E55A6" w:rsidRPr="00C65805" w:rsidRDefault="00627214">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r w:rsidRPr="00C65805">
        <w:rPr>
          <w:rFonts w:asciiTheme="majorHAnsi" w:eastAsia="Times New Roman" w:hAnsiTheme="majorHAnsi" w:cstheme="majorHAnsi"/>
          <w:color w:val="000000"/>
          <w:sz w:val="20"/>
          <w:szCs w:val="20"/>
          <w:lang w:val="en-GB"/>
        </w:rPr>
        <w:t xml:space="preserve">Harris, A. (2014): Why Mumbai should get over its obsession with cars. </w:t>
      </w:r>
      <w:proofErr w:type="spellStart"/>
      <w:r w:rsidRPr="00C65805">
        <w:rPr>
          <w:rFonts w:asciiTheme="majorHAnsi" w:eastAsia="Times New Roman" w:hAnsiTheme="majorHAnsi" w:cstheme="majorHAnsi"/>
          <w:color w:val="000000"/>
          <w:sz w:val="20"/>
          <w:szCs w:val="20"/>
        </w:rPr>
        <w:t>Hg</w:t>
      </w:r>
      <w:proofErr w:type="spellEnd"/>
      <w:r w:rsidRPr="00C65805">
        <w:rPr>
          <w:rFonts w:asciiTheme="majorHAnsi" w:eastAsia="Times New Roman" w:hAnsiTheme="majorHAnsi" w:cstheme="majorHAnsi"/>
          <w:color w:val="000000"/>
          <w:sz w:val="20"/>
          <w:szCs w:val="20"/>
        </w:rPr>
        <w:t xml:space="preserve">. v. The Guardian. Online verfügbar unter </w:t>
      </w:r>
      <w:hyperlink r:id="rId87">
        <w:r w:rsidRPr="00C65805">
          <w:rPr>
            <w:rFonts w:asciiTheme="majorHAnsi" w:eastAsia="Times New Roman" w:hAnsiTheme="majorHAnsi" w:cstheme="majorHAnsi"/>
            <w:color w:val="0000FF"/>
            <w:sz w:val="20"/>
            <w:szCs w:val="20"/>
            <w:u w:val="single"/>
          </w:rPr>
          <w:t>https://www.theguardian.com/cities/2014/nov/27/poor-transport-planning-mumbai-traffic-bedlam</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r w:rsidRPr="00C65805">
        <w:rPr>
          <w:rFonts w:asciiTheme="majorHAnsi" w:eastAsia="Times New Roman" w:hAnsiTheme="majorHAnsi" w:cstheme="majorHAnsi"/>
          <w:color w:val="000000"/>
          <w:sz w:val="20"/>
          <w:szCs w:val="20"/>
          <w:lang w:val="en-GB"/>
        </w:rPr>
        <w:t xml:space="preserve">Karishma Rajeev Patil (2016): Mumbai needs Smart Mobility. </w:t>
      </w:r>
      <w:r w:rsidRPr="00C65805">
        <w:rPr>
          <w:rFonts w:asciiTheme="majorHAnsi" w:eastAsia="Times New Roman" w:hAnsiTheme="majorHAnsi" w:cstheme="majorHAnsi"/>
          <w:color w:val="000000"/>
          <w:sz w:val="20"/>
          <w:szCs w:val="20"/>
        </w:rPr>
        <w:t xml:space="preserve">Online verfügbar unter </w:t>
      </w:r>
      <w:hyperlink r:id="rId88">
        <w:r w:rsidRPr="00C65805">
          <w:rPr>
            <w:rFonts w:asciiTheme="majorHAnsi" w:eastAsia="Times New Roman" w:hAnsiTheme="majorHAnsi" w:cstheme="majorHAnsi"/>
            <w:color w:val="0000FF"/>
            <w:sz w:val="20"/>
            <w:szCs w:val="20"/>
            <w:u w:val="single"/>
          </w:rPr>
          <w:t>https://kaplblog.wordpress.com/portfolio/mumbai-needs-smart-mobility/.</w:t>
        </w:r>
      </w:hyperlink>
    </w:p>
    <w:p w:rsidR="004E55A6" w:rsidRPr="00C65805" w:rsidRDefault="00627214">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r w:rsidRPr="00C65805">
        <w:rPr>
          <w:rFonts w:asciiTheme="majorHAnsi" w:eastAsia="Times New Roman" w:hAnsiTheme="majorHAnsi" w:cstheme="majorHAnsi"/>
          <w:color w:val="000000"/>
          <w:sz w:val="20"/>
          <w:szCs w:val="20"/>
          <w:lang w:val="en-GB"/>
        </w:rPr>
        <w:t xml:space="preserve">Pai, M.; Centre for sustainable transport (2005): Transport in Cities. </w:t>
      </w:r>
      <w:r w:rsidRPr="00C65805">
        <w:rPr>
          <w:rFonts w:asciiTheme="majorHAnsi" w:eastAsia="Times New Roman" w:hAnsiTheme="majorHAnsi" w:cstheme="majorHAnsi"/>
          <w:color w:val="000000"/>
          <w:sz w:val="20"/>
          <w:szCs w:val="20"/>
        </w:rPr>
        <w:t xml:space="preserve">India </w:t>
      </w:r>
      <w:proofErr w:type="spellStart"/>
      <w:r w:rsidRPr="00C65805">
        <w:rPr>
          <w:rFonts w:asciiTheme="majorHAnsi" w:eastAsia="Times New Roman" w:hAnsiTheme="majorHAnsi" w:cstheme="majorHAnsi"/>
          <w:color w:val="000000"/>
          <w:sz w:val="20"/>
          <w:szCs w:val="20"/>
        </w:rPr>
        <w:t>Indicators</w:t>
      </w:r>
      <w:proofErr w:type="spellEnd"/>
      <w:r w:rsidRPr="00C65805">
        <w:rPr>
          <w:rFonts w:asciiTheme="majorHAnsi" w:eastAsia="Times New Roman" w:hAnsiTheme="majorHAnsi" w:cstheme="majorHAnsi"/>
          <w:color w:val="000000"/>
          <w:sz w:val="20"/>
          <w:szCs w:val="20"/>
        </w:rPr>
        <w:t>.</w:t>
      </w:r>
    </w:p>
    <w:p w:rsidR="004E55A6" w:rsidRPr="00C65805" w:rsidRDefault="00627214">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r w:rsidRPr="00C65805">
        <w:rPr>
          <w:rFonts w:asciiTheme="majorHAnsi" w:eastAsia="Times New Roman" w:hAnsiTheme="majorHAnsi" w:cstheme="majorHAnsi"/>
          <w:color w:val="000000"/>
          <w:sz w:val="20"/>
          <w:szCs w:val="20"/>
          <w:lang w:val="en-GB"/>
        </w:rPr>
        <w:t xml:space="preserve">Mumbai Metropolitan Region Development Authority (2013): Skywalks. </w:t>
      </w:r>
      <w:r w:rsidRPr="00C65805">
        <w:rPr>
          <w:rFonts w:asciiTheme="majorHAnsi" w:eastAsia="Times New Roman" w:hAnsiTheme="majorHAnsi" w:cstheme="majorHAnsi"/>
          <w:color w:val="000000"/>
          <w:sz w:val="20"/>
          <w:szCs w:val="20"/>
        </w:rPr>
        <w:t xml:space="preserve">Online verfügbar unter </w:t>
      </w:r>
      <w:hyperlink r:id="rId89">
        <w:r w:rsidRPr="00C65805">
          <w:rPr>
            <w:rFonts w:asciiTheme="majorHAnsi" w:eastAsia="Times New Roman" w:hAnsiTheme="majorHAnsi" w:cstheme="majorHAnsi"/>
            <w:color w:val="0000FF"/>
            <w:sz w:val="20"/>
            <w:szCs w:val="20"/>
            <w:u w:val="single"/>
          </w:rPr>
          <w:t>https://mmrda.maharashtra.gov.in/skywalk.</w:t>
        </w:r>
      </w:hyperlink>
    </w:p>
    <w:p w:rsidR="004E55A6" w:rsidRPr="00C65805" w:rsidRDefault="00627214">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r w:rsidRPr="00C65805">
        <w:rPr>
          <w:rFonts w:asciiTheme="majorHAnsi" w:eastAsia="Times New Roman" w:hAnsiTheme="majorHAnsi" w:cstheme="majorHAnsi"/>
          <w:color w:val="000000"/>
          <w:sz w:val="20"/>
          <w:szCs w:val="20"/>
          <w:lang w:val="en-GB"/>
        </w:rPr>
        <w:t xml:space="preserve">B. </w:t>
      </w:r>
      <w:proofErr w:type="spellStart"/>
      <w:r w:rsidRPr="00C65805">
        <w:rPr>
          <w:rFonts w:asciiTheme="majorHAnsi" w:eastAsia="Times New Roman" w:hAnsiTheme="majorHAnsi" w:cstheme="majorHAnsi"/>
          <w:color w:val="000000"/>
          <w:sz w:val="20"/>
          <w:szCs w:val="20"/>
          <w:lang w:val="en-GB"/>
        </w:rPr>
        <w:t>Sudhakara</w:t>
      </w:r>
      <w:proofErr w:type="spellEnd"/>
      <w:r w:rsidRPr="00C65805">
        <w:rPr>
          <w:rFonts w:asciiTheme="majorHAnsi" w:eastAsia="Times New Roman" w:hAnsiTheme="majorHAnsi" w:cstheme="majorHAnsi"/>
          <w:color w:val="000000"/>
          <w:sz w:val="20"/>
          <w:szCs w:val="20"/>
          <w:lang w:val="en-GB"/>
        </w:rPr>
        <w:t xml:space="preserve"> Reddy; P. </w:t>
      </w:r>
      <w:proofErr w:type="spellStart"/>
      <w:r w:rsidRPr="00C65805">
        <w:rPr>
          <w:rFonts w:asciiTheme="majorHAnsi" w:eastAsia="Times New Roman" w:hAnsiTheme="majorHAnsi" w:cstheme="majorHAnsi"/>
          <w:color w:val="000000"/>
          <w:sz w:val="20"/>
          <w:szCs w:val="20"/>
          <w:lang w:val="en-GB"/>
        </w:rPr>
        <w:t>Balachandra</w:t>
      </w:r>
      <w:proofErr w:type="spellEnd"/>
      <w:r w:rsidRPr="00C65805">
        <w:rPr>
          <w:rFonts w:asciiTheme="majorHAnsi" w:eastAsia="Times New Roman" w:hAnsiTheme="majorHAnsi" w:cstheme="majorHAnsi"/>
          <w:color w:val="000000"/>
          <w:sz w:val="20"/>
          <w:szCs w:val="20"/>
          <w:lang w:val="en-GB"/>
        </w:rPr>
        <w:t xml:space="preserve"> (2010): Dynamics of Urban Mobility: A Comparative analysis of megacities of India. </w:t>
      </w:r>
      <w:r w:rsidRPr="00C65805">
        <w:rPr>
          <w:rFonts w:asciiTheme="majorHAnsi" w:eastAsia="Times New Roman" w:hAnsiTheme="majorHAnsi" w:cstheme="majorHAnsi"/>
          <w:color w:val="000000"/>
          <w:sz w:val="20"/>
          <w:szCs w:val="20"/>
        </w:rPr>
        <w:t xml:space="preserve">In: </w:t>
      </w:r>
      <w:proofErr w:type="gramStart"/>
      <w:r w:rsidRPr="00C65805">
        <w:rPr>
          <w:rFonts w:asciiTheme="majorHAnsi" w:eastAsia="Times New Roman" w:hAnsiTheme="majorHAnsi" w:cstheme="majorHAnsi"/>
          <w:i/>
          <w:color w:val="000000"/>
          <w:sz w:val="20"/>
          <w:szCs w:val="20"/>
        </w:rPr>
        <w:t>Indira Gandhi Institute</w:t>
      </w:r>
      <w:proofErr w:type="gramEnd"/>
      <w:r w:rsidRPr="00C65805">
        <w:rPr>
          <w:rFonts w:asciiTheme="majorHAnsi" w:eastAsia="Times New Roman" w:hAnsiTheme="majorHAnsi" w:cstheme="majorHAnsi"/>
          <w:i/>
          <w:color w:val="000000"/>
          <w:sz w:val="20"/>
          <w:szCs w:val="20"/>
        </w:rPr>
        <w:t xml:space="preserve"> </w:t>
      </w:r>
      <w:proofErr w:type="spellStart"/>
      <w:r w:rsidRPr="00C65805">
        <w:rPr>
          <w:rFonts w:asciiTheme="majorHAnsi" w:eastAsia="Times New Roman" w:hAnsiTheme="majorHAnsi" w:cstheme="majorHAnsi"/>
          <w:i/>
          <w:color w:val="000000"/>
          <w:sz w:val="20"/>
          <w:szCs w:val="20"/>
        </w:rPr>
        <w:t>of</w:t>
      </w:r>
      <w:proofErr w:type="spellEnd"/>
      <w:r w:rsidRPr="00C65805">
        <w:rPr>
          <w:rFonts w:asciiTheme="majorHAnsi" w:eastAsia="Times New Roman" w:hAnsiTheme="majorHAnsi" w:cstheme="majorHAnsi"/>
          <w:i/>
          <w:color w:val="000000"/>
          <w:sz w:val="20"/>
          <w:szCs w:val="20"/>
        </w:rPr>
        <w:t xml:space="preserve"> Development Research, Mumbai</w:t>
      </w:r>
      <w:r w:rsidRPr="00C65805">
        <w:rPr>
          <w:rFonts w:asciiTheme="majorHAnsi" w:eastAsia="Times New Roman" w:hAnsiTheme="majorHAnsi" w:cstheme="majorHAnsi"/>
          <w:color w:val="000000"/>
          <w:sz w:val="20"/>
          <w:szCs w:val="20"/>
        </w:rPr>
        <w:t>.</w:t>
      </w:r>
    </w:p>
    <w:p w:rsidR="004E55A6" w:rsidRPr="00C65805" w:rsidRDefault="00627214">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r w:rsidRPr="00C65805">
        <w:rPr>
          <w:rFonts w:asciiTheme="majorHAnsi" w:eastAsia="Times New Roman" w:hAnsiTheme="majorHAnsi" w:cstheme="majorHAnsi"/>
          <w:color w:val="000000"/>
          <w:sz w:val="20"/>
          <w:szCs w:val="20"/>
          <w:lang w:val="en-GB"/>
        </w:rPr>
        <w:t xml:space="preserve">Sen, S. (2017): Every day, 700 new vehicles hit Mumbai roads. Hg. v. The Times of India. </w:t>
      </w:r>
      <w:r w:rsidRPr="00C65805">
        <w:rPr>
          <w:rFonts w:asciiTheme="majorHAnsi" w:eastAsia="Times New Roman" w:hAnsiTheme="majorHAnsi" w:cstheme="majorHAnsi"/>
          <w:color w:val="000000"/>
          <w:sz w:val="20"/>
          <w:szCs w:val="20"/>
        </w:rPr>
        <w:t xml:space="preserve">Online verfügbar unter </w:t>
      </w:r>
      <w:hyperlink r:id="rId90">
        <w:r w:rsidRPr="00C65805">
          <w:rPr>
            <w:rFonts w:asciiTheme="majorHAnsi" w:eastAsia="Times New Roman" w:hAnsiTheme="majorHAnsi" w:cstheme="majorHAnsi"/>
            <w:color w:val="0000FF"/>
            <w:sz w:val="20"/>
            <w:szCs w:val="20"/>
            <w:u w:val="single"/>
          </w:rPr>
          <w:t>https://timesofindia.indiatimes.com/city/mumbai/every-day-700-new-vehicles-hit-mumbai-roads/articleshow/61908535.cms</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contextualSpacing/>
        <w:rPr>
          <w:rFonts w:asciiTheme="majorHAnsi" w:hAnsiTheme="majorHAnsi" w:cstheme="majorHAnsi"/>
          <w:color w:val="000000"/>
          <w:sz w:val="20"/>
          <w:szCs w:val="20"/>
          <w:lang w:val="en-GB"/>
        </w:rPr>
      </w:pPr>
      <w:r w:rsidRPr="00C65805">
        <w:rPr>
          <w:rFonts w:asciiTheme="majorHAnsi" w:eastAsia="Times New Roman" w:hAnsiTheme="majorHAnsi" w:cstheme="majorHAnsi"/>
          <w:color w:val="000000"/>
          <w:sz w:val="20"/>
          <w:szCs w:val="20"/>
          <w:lang w:val="en-GB"/>
        </w:rPr>
        <w:t>Siemens AG (2012): Asian Green City Index.</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rPr>
          <w:rFonts w:asciiTheme="majorHAnsi" w:eastAsia="Times New Roman" w:hAnsiTheme="majorHAnsi" w:cstheme="majorHAnsi"/>
          <w:sz w:val="20"/>
          <w:szCs w:val="20"/>
          <w:lang w:val="en-GB"/>
        </w:rPr>
      </w:pPr>
    </w:p>
    <w:p w:rsidR="004E55A6" w:rsidRPr="00C65805" w:rsidRDefault="00627214">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DHAKA</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line="240" w:lineRule="auto"/>
        <w:ind w:left="720" w:right="100" w:hanging="720"/>
        <w:rPr>
          <w:rFonts w:asciiTheme="majorHAnsi" w:eastAsia="Times New Roman" w:hAnsiTheme="majorHAnsi" w:cstheme="majorHAnsi"/>
          <w:color w:val="000000"/>
          <w:sz w:val="20"/>
          <w:szCs w:val="20"/>
        </w:rPr>
      </w:pPr>
    </w:p>
    <w:p w:rsidR="004E55A6" w:rsidRPr="00C65805" w:rsidRDefault="00627214">
      <w:pPr>
        <w:numPr>
          <w:ilvl w:val="0"/>
          <w:numId w:val="21"/>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lang w:val="en-GB"/>
        </w:rPr>
      </w:pPr>
      <w:r w:rsidRPr="00C65805">
        <w:rPr>
          <w:rFonts w:asciiTheme="majorHAnsi" w:eastAsia="Times New Roman" w:hAnsiTheme="majorHAnsi" w:cstheme="majorHAnsi"/>
          <w:color w:val="000000"/>
          <w:sz w:val="20"/>
          <w:szCs w:val="20"/>
          <w:lang w:val="en-GB"/>
        </w:rPr>
        <w:t xml:space="preserve">Ahmed, I.; </w:t>
      </w:r>
      <w:proofErr w:type="spellStart"/>
      <w:r w:rsidRPr="00C65805">
        <w:rPr>
          <w:rFonts w:asciiTheme="majorHAnsi" w:eastAsia="Times New Roman" w:hAnsiTheme="majorHAnsi" w:cstheme="majorHAnsi"/>
          <w:color w:val="000000"/>
          <w:sz w:val="20"/>
          <w:szCs w:val="20"/>
          <w:lang w:val="en-GB"/>
        </w:rPr>
        <w:t>Alam</w:t>
      </w:r>
      <w:proofErr w:type="spellEnd"/>
      <w:r w:rsidRPr="00C65805">
        <w:rPr>
          <w:rFonts w:asciiTheme="majorHAnsi" w:eastAsia="Times New Roman" w:hAnsiTheme="majorHAnsi" w:cstheme="majorHAnsi"/>
          <w:color w:val="000000"/>
          <w:sz w:val="20"/>
          <w:szCs w:val="20"/>
          <w:lang w:val="en-GB"/>
        </w:rPr>
        <w:t xml:space="preserve">, N.-E.; </w:t>
      </w:r>
      <w:proofErr w:type="spellStart"/>
      <w:r w:rsidRPr="00C65805">
        <w:rPr>
          <w:rFonts w:asciiTheme="majorHAnsi" w:eastAsia="Times New Roman" w:hAnsiTheme="majorHAnsi" w:cstheme="majorHAnsi"/>
          <w:color w:val="000000"/>
          <w:sz w:val="20"/>
          <w:szCs w:val="20"/>
          <w:lang w:val="en-GB"/>
        </w:rPr>
        <w:t>Warda</w:t>
      </w:r>
      <w:proofErr w:type="spellEnd"/>
      <w:r w:rsidRPr="00C65805">
        <w:rPr>
          <w:rFonts w:asciiTheme="majorHAnsi" w:eastAsia="Times New Roman" w:hAnsiTheme="majorHAnsi" w:cstheme="majorHAnsi"/>
          <w:color w:val="000000"/>
          <w:sz w:val="20"/>
          <w:szCs w:val="20"/>
          <w:lang w:val="en-GB"/>
        </w:rPr>
        <w:t xml:space="preserve">, F. (2017): A sustainable transport initiative in Dhaka: Introducing Bus Rapid Transit System. In: </w:t>
      </w:r>
      <w:r w:rsidRPr="00C65805">
        <w:rPr>
          <w:rFonts w:asciiTheme="majorHAnsi" w:eastAsia="Times New Roman" w:hAnsiTheme="majorHAnsi" w:cstheme="majorHAnsi"/>
          <w:i/>
          <w:color w:val="000000"/>
          <w:sz w:val="20"/>
          <w:szCs w:val="20"/>
          <w:lang w:val="en-GB"/>
        </w:rPr>
        <w:t xml:space="preserve">port and Communications Bulletin for Asia and the Pacific </w:t>
      </w:r>
      <w:r w:rsidRPr="00C65805">
        <w:rPr>
          <w:rFonts w:asciiTheme="majorHAnsi" w:eastAsia="Times New Roman" w:hAnsiTheme="majorHAnsi" w:cstheme="majorHAnsi"/>
          <w:color w:val="000000"/>
          <w:sz w:val="20"/>
          <w:szCs w:val="20"/>
          <w:lang w:val="en-GB"/>
        </w:rPr>
        <w:t>(87).</w:t>
      </w:r>
    </w:p>
    <w:p w:rsidR="004E55A6" w:rsidRPr="00C65805" w:rsidRDefault="00627214">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contextualSpacing/>
        <w:rPr>
          <w:rFonts w:asciiTheme="majorHAnsi" w:hAnsiTheme="majorHAnsi" w:cstheme="majorHAnsi"/>
          <w:color w:val="000000"/>
          <w:sz w:val="20"/>
          <w:szCs w:val="20"/>
          <w:lang w:val="en-GB"/>
        </w:rPr>
      </w:pPr>
      <w:proofErr w:type="spellStart"/>
      <w:r w:rsidRPr="00C65805">
        <w:rPr>
          <w:rFonts w:asciiTheme="majorHAnsi" w:eastAsia="Times New Roman" w:hAnsiTheme="majorHAnsi" w:cstheme="majorHAnsi"/>
          <w:color w:val="000000"/>
          <w:sz w:val="20"/>
          <w:szCs w:val="20"/>
          <w:lang w:val="en-GB"/>
        </w:rPr>
        <w:t>Mathiasson</w:t>
      </w:r>
      <w:proofErr w:type="spellEnd"/>
      <w:r w:rsidRPr="00C65805">
        <w:rPr>
          <w:rFonts w:asciiTheme="majorHAnsi" w:eastAsia="Times New Roman" w:hAnsiTheme="majorHAnsi" w:cstheme="majorHAnsi"/>
          <w:color w:val="000000"/>
          <w:sz w:val="20"/>
          <w:szCs w:val="20"/>
          <w:lang w:val="en-GB"/>
        </w:rPr>
        <w:t>, Roland: Cost-Benefit Analysis: Dhaka’s Future Urban Transport.</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after="120" w:line="240" w:lineRule="auto"/>
        <w:ind w:left="360" w:right="100"/>
        <w:rPr>
          <w:rFonts w:asciiTheme="majorHAnsi" w:eastAsia="Times New Roman" w:hAnsiTheme="majorHAnsi" w:cstheme="majorHAnsi"/>
          <w:sz w:val="20"/>
          <w:szCs w:val="20"/>
          <w:lang w:val="en-GB"/>
        </w:rPr>
      </w:pPr>
    </w:p>
    <w:p w:rsidR="004E55A6" w:rsidRPr="00C65805" w:rsidRDefault="00627214">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LAGOS</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line="240" w:lineRule="auto"/>
        <w:ind w:left="720" w:right="100" w:hanging="720"/>
        <w:rPr>
          <w:rFonts w:asciiTheme="majorHAnsi" w:eastAsia="Times New Roman" w:hAnsiTheme="majorHAnsi" w:cstheme="majorHAnsi"/>
          <w:color w:val="000000"/>
          <w:sz w:val="20"/>
          <w:szCs w:val="20"/>
        </w:rPr>
      </w:pPr>
    </w:p>
    <w:p w:rsidR="004E55A6" w:rsidRPr="00C65805" w:rsidRDefault="00627214">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r w:rsidRPr="00C65805">
        <w:rPr>
          <w:rFonts w:asciiTheme="majorHAnsi" w:eastAsia="Times New Roman" w:hAnsiTheme="majorHAnsi" w:cstheme="majorHAnsi"/>
          <w:color w:val="000000"/>
          <w:sz w:val="20"/>
          <w:szCs w:val="20"/>
          <w:lang w:val="en-GB"/>
        </w:rPr>
        <w:t xml:space="preserve">Lagos Metropolitan Area Transport Authority (2018): Lagos Metropolitan Area Transport Authority. </w:t>
      </w:r>
      <w:r w:rsidRPr="00C65805">
        <w:rPr>
          <w:rFonts w:asciiTheme="majorHAnsi" w:eastAsia="Times New Roman" w:hAnsiTheme="majorHAnsi" w:cstheme="majorHAnsi"/>
          <w:color w:val="000000"/>
          <w:sz w:val="20"/>
          <w:szCs w:val="20"/>
        </w:rPr>
        <w:t xml:space="preserve">Online verfügbar unter </w:t>
      </w:r>
      <w:hyperlink r:id="rId91">
        <w:r w:rsidRPr="00C65805">
          <w:rPr>
            <w:rFonts w:asciiTheme="majorHAnsi" w:eastAsia="Times New Roman" w:hAnsiTheme="majorHAnsi" w:cstheme="majorHAnsi"/>
            <w:color w:val="0000FF"/>
            <w:sz w:val="20"/>
            <w:szCs w:val="20"/>
            <w:u w:val="single"/>
          </w:rPr>
          <w:t>http://lamata-ng.com/</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proofErr w:type="spellStart"/>
      <w:r w:rsidRPr="00C65805">
        <w:rPr>
          <w:rFonts w:asciiTheme="majorHAnsi" w:eastAsia="Times New Roman" w:hAnsiTheme="majorHAnsi" w:cstheme="majorHAnsi"/>
          <w:color w:val="000000"/>
          <w:sz w:val="20"/>
          <w:szCs w:val="20"/>
          <w:lang w:val="en-GB"/>
        </w:rPr>
        <w:t>Odunsi</w:t>
      </w:r>
      <w:proofErr w:type="spellEnd"/>
      <w:r w:rsidRPr="00C65805">
        <w:rPr>
          <w:rFonts w:asciiTheme="majorHAnsi" w:eastAsia="Times New Roman" w:hAnsiTheme="majorHAnsi" w:cstheme="majorHAnsi"/>
          <w:color w:val="000000"/>
          <w:sz w:val="20"/>
          <w:szCs w:val="20"/>
          <w:lang w:val="en-GB"/>
        </w:rPr>
        <w:t>, W. (2017): ‘</w:t>
      </w:r>
      <w:proofErr w:type="spellStart"/>
      <w:r w:rsidRPr="00C65805">
        <w:rPr>
          <w:rFonts w:asciiTheme="majorHAnsi" w:eastAsia="Times New Roman" w:hAnsiTheme="majorHAnsi" w:cstheme="majorHAnsi"/>
          <w:color w:val="000000"/>
          <w:sz w:val="20"/>
          <w:szCs w:val="20"/>
          <w:lang w:val="en-GB"/>
        </w:rPr>
        <w:t>Danfo</w:t>
      </w:r>
      <w:proofErr w:type="spellEnd"/>
      <w:r w:rsidRPr="00C65805">
        <w:rPr>
          <w:rFonts w:asciiTheme="majorHAnsi" w:eastAsia="Times New Roman" w:hAnsiTheme="majorHAnsi" w:cstheme="majorHAnsi"/>
          <w:color w:val="000000"/>
          <w:sz w:val="20"/>
          <w:szCs w:val="20"/>
          <w:lang w:val="en-GB"/>
        </w:rPr>
        <w:t xml:space="preserve">’ buses will be out of Lagos roads in 2018 – </w:t>
      </w:r>
      <w:proofErr w:type="spellStart"/>
      <w:r w:rsidRPr="00C65805">
        <w:rPr>
          <w:rFonts w:asciiTheme="majorHAnsi" w:eastAsia="Times New Roman" w:hAnsiTheme="majorHAnsi" w:cstheme="majorHAnsi"/>
          <w:color w:val="000000"/>
          <w:sz w:val="20"/>
          <w:szCs w:val="20"/>
          <w:lang w:val="en-GB"/>
        </w:rPr>
        <w:t>Ambode</w:t>
      </w:r>
      <w:proofErr w:type="spellEnd"/>
      <w:r w:rsidRPr="00C65805">
        <w:rPr>
          <w:rFonts w:asciiTheme="majorHAnsi" w:eastAsia="Times New Roman" w:hAnsiTheme="majorHAnsi" w:cstheme="majorHAnsi"/>
          <w:color w:val="000000"/>
          <w:sz w:val="20"/>
          <w:szCs w:val="20"/>
          <w:lang w:val="en-GB"/>
        </w:rPr>
        <w:t xml:space="preserve">. </w:t>
      </w:r>
      <w:proofErr w:type="spellStart"/>
      <w:r w:rsidRPr="00C65805">
        <w:rPr>
          <w:rFonts w:asciiTheme="majorHAnsi" w:eastAsia="Times New Roman" w:hAnsiTheme="majorHAnsi" w:cstheme="majorHAnsi"/>
          <w:color w:val="000000"/>
          <w:sz w:val="20"/>
          <w:szCs w:val="20"/>
        </w:rPr>
        <w:t>Hg</w:t>
      </w:r>
      <w:proofErr w:type="spellEnd"/>
      <w:r w:rsidRPr="00C65805">
        <w:rPr>
          <w:rFonts w:asciiTheme="majorHAnsi" w:eastAsia="Times New Roman" w:hAnsiTheme="majorHAnsi" w:cstheme="majorHAnsi"/>
          <w:color w:val="000000"/>
          <w:sz w:val="20"/>
          <w:szCs w:val="20"/>
        </w:rPr>
        <w:t xml:space="preserve">. v. Daily Post. Online verfügbar unter </w:t>
      </w:r>
      <w:hyperlink r:id="rId92">
        <w:r w:rsidRPr="00C65805">
          <w:rPr>
            <w:rFonts w:asciiTheme="majorHAnsi" w:eastAsia="Times New Roman" w:hAnsiTheme="majorHAnsi" w:cstheme="majorHAnsi"/>
            <w:color w:val="0000FF"/>
            <w:sz w:val="20"/>
            <w:szCs w:val="20"/>
            <w:u w:val="single"/>
          </w:rPr>
          <w:t>http://dailypost.ng/2017/08/11/danfo-buses-will-lagos-roads-2018-ambode/</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lang w:val="en-GB"/>
        </w:rPr>
      </w:pPr>
      <w:proofErr w:type="spellStart"/>
      <w:r w:rsidRPr="00C65805">
        <w:rPr>
          <w:rFonts w:asciiTheme="majorHAnsi" w:eastAsia="Times New Roman" w:hAnsiTheme="majorHAnsi" w:cstheme="majorHAnsi"/>
          <w:color w:val="000000"/>
          <w:sz w:val="20"/>
          <w:szCs w:val="20"/>
          <w:lang w:val="en-GB"/>
        </w:rPr>
        <w:t>Orekoya</w:t>
      </w:r>
      <w:proofErr w:type="spellEnd"/>
      <w:r w:rsidRPr="00C65805">
        <w:rPr>
          <w:rFonts w:asciiTheme="majorHAnsi" w:eastAsia="Times New Roman" w:hAnsiTheme="majorHAnsi" w:cstheme="majorHAnsi"/>
          <w:color w:val="000000"/>
          <w:sz w:val="20"/>
          <w:szCs w:val="20"/>
          <w:lang w:val="en-GB"/>
        </w:rPr>
        <w:t>, T. (2010): The Bus Rapid Transit System of Lagos, Nigeria, 2010.</w:t>
      </w:r>
    </w:p>
    <w:p w:rsidR="004E55A6" w:rsidRPr="00C65805" w:rsidRDefault="00627214">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r w:rsidRPr="00C65805">
        <w:rPr>
          <w:rFonts w:asciiTheme="majorHAnsi" w:eastAsia="Times New Roman" w:hAnsiTheme="majorHAnsi" w:cstheme="majorHAnsi"/>
          <w:color w:val="000000"/>
          <w:sz w:val="20"/>
          <w:szCs w:val="20"/>
          <w:lang w:val="en-GB"/>
        </w:rPr>
        <w:t xml:space="preserve">Oshodi, L. (2016): Transportation and Mobility System in Lagos. </w:t>
      </w:r>
      <w:r w:rsidRPr="00C65805">
        <w:rPr>
          <w:rFonts w:asciiTheme="majorHAnsi" w:eastAsia="Times New Roman" w:hAnsiTheme="majorHAnsi" w:cstheme="majorHAnsi"/>
          <w:color w:val="000000"/>
          <w:sz w:val="20"/>
          <w:szCs w:val="20"/>
        </w:rPr>
        <w:t xml:space="preserve">Online verfügbar unter </w:t>
      </w:r>
      <w:hyperlink r:id="rId93">
        <w:r w:rsidRPr="00C65805">
          <w:rPr>
            <w:rFonts w:asciiTheme="majorHAnsi" w:eastAsia="Times New Roman" w:hAnsiTheme="majorHAnsi" w:cstheme="majorHAnsi"/>
            <w:color w:val="0000FF"/>
            <w:sz w:val="20"/>
            <w:szCs w:val="20"/>
            <w:u w:val="single"/>
          </w:rPr>
          <w:t>https://oshlookman.wordpress.com/2016/08/12/transportation-and-mobility-system-in-lagos/</w:t>
        </w:r>
      </w:hyperlink>
      <w:r w:rsidRPr="00C65805">
        <w:rPr>
          <w:rFonts w:asciiTheme="majorHAnsi" w:eastAsia="Times New Roman" w:hAnsiTheme="majorHAnsi" w:cstheme="majorHAnsi"/>
          <w:color w:val="000000"/>
          <w:sz w:val="20"/>
          <w:szCs w:val="20"/>
        </w:rPr>
        <w:t>.</w:t>
      </w:r>
    </w:p>
    <w:p w:rsidR="004E55A6" w:rsidRPr="00C65805" w:rsidRDefault="00627214">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contextualSpacing/>
        <w:rPr>
          <w:rFonts w:asciiTheme="majorHAnsi" w:hAnsiTheme="majorHAnsi" w:cstheme="majorHAnsi"/>
          <w:color w:val="000000"/>
          <w:sz w:val="20"/>
          <w:szCs w:val="20"/>
          <w:lang w:val="en-GB"/>
        </w:rPr>
      </w:pPr>
      <w:r w:rsidRPr="00C65805">
        <w:rPr>
          <w:rFonts w:asciiTheme="majorHAnsi" w:eastAsia="Times New Roman" w:hAnsiTheme="majorHAnsi" w:cstheme="majorHAnsi"/>
          <w:color w:val="000000"/>
          <w:sz w:val="20"/>
          <w:szCs w:val="20"/>
          <w:lang w:val="en-GB"/>
        </w:rPr>
        <w:lastRenderedPageBreak/>
        <w:t xml:space="preserve">Siemens AG (2011): Study: African Green City Index - Assessing the environmental performance of Africa’s major cities. </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rPr>
          <w:rFonts w:asciiTheme="majorHAnsi" w:eastAsia="Times New Roman" w:hAnsiTheme="majorHAnsi" w:cstheme="majorHAnsi"/>
          <w:sz w:val="20"/>
          <w:szCs w:val="20"/>
          <w:lang w:val="en-GB"/>
        </w:rPr>
      </w:pPr>
    </w:p>
    <w:p w:rsidR="004E55A6" w:rsidRPr="00C65805" w:rsidRDefault="00627214">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rPr>
      </w:pPr>
      <w:r w:rsidRPr="00C65805">
        <w:rPr>
          <w:rFonts w:asciiTheme="majorHAnsi" w:eastAsia="Times New Roman" w:hAnsiTheme="majorHAnsi" w:cstheme="majorHAnsi"/>
          <w:color w:val="000000"/>
          <w:sz w:val="20"/>
          <w:szCs w:val="20"/>
        </w:rPr>
        <w:t>SANA‘A</w:t>
      </w:r>
    </w:p>
    <w:p w:rsidR="004E55A6" w:rsidRPr="00C65805" w:rsidRDefault="004E55A6">
      <w:pPr>
        <w:pBdr>
          <w:top w:val="none" w:sz="0" w:space="0" w:color="000000"/>
          <w:left w:val="none" w:sz="0" w:space="0" w:color="000000"/>
          <w:bottom w:val="none" w:sz="0" w:space="0" w:color="000000"/>
          <w:right w:val="none" w:sz="0" w:space="0" w:color="000000"/>
          <w:between w:val="none" w:sz="0" w:space="0" w:color="000000"/>
        </w:pBdr>
        <w:spacing w:line="240" w:lineRule="auto"/>
        <w:ind w:left="720" w:right="100" w:hanging="720"/>
        <w:rPr>
          <w:rFonts w:asciiTheme="majorHAnsi" w:eastAsia="Times New Roman" w:hAnsiTheme="majorHAnsi" w:cstheme="majorHAnsi"/>
          <w:color w:val="000000"/>
          <w:sz w:val="20"/>
          <w:szCs w:val="20"/>
        </w:rPr>
      </w:pPr>
    </w:p>
    <w:p w:rsidR="004E55A6" w:rsidRPr="00C65805" w:rsidRDefault="00627214">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ind w:right="100"/>
        <w:contextualSpacing/>
        <w:rPr>
          <w:rFonts w:asciiTheme="majorHAnsi" w:hAnsiTheme="majorHAnsi" w:cstheme="majorHAnsi"/>
          <w:color w:val="000000"/>
          <w:sz w:val="20"/>
          <w:szCs w:val="20"/>
        </w:rPr>
      </w:pPr>
      <w:r w:rsidRPr="00C65805">
        <w:rPr>
          <w:rFonts w:asciiTheme="majorHAnsi" w:eastAsia="Times New Roman" w:hAnsiTheme="majorHAnsi" w:cstheme="majorHAnsi"/>
          <w:color w:val="000000"/>
          <w:sz w:val="20"/>
          <w:szCs w:val="20"/>
          <w:lang w:val="en-GB"/>
        </w:rPr>
        <w:t>Ahmed El-</w:t>
      </w:r>
      <w:proofErr w:type="spellStart"/>
      <w:r w:rsidRPr="00C65805">
        <w:rPr>
          <w:rFonts w:asciiTheme="majorHAnsi" w:eastAsia="Times New Roman" w:hAnsiTheme="majorHAnsi" w:cstheme="majorHAnsi"/>
          <w:color w:val="000000"/>
          <w:sz w:val="20"/>
          <w:szCs w:val="20"/>
          <w:lang w:val="en-GB"/>
        </w:rPr>
        <w:t>Geneidy</w:t>
      </w:r>
      <w:proofErr w:type="spellEnd"/>
      <w:r w:rsidRPr="00C65805">
        <w:rPr>
          <w:rFonts w:asciiTheme="majorHAnsi" w:eastAsia="Times New Roman" w:hAnsiTheme="majorHAnsi" w:cstheme="majorHAnsi"/>
          <w:color w:val="000000"/>
          <w:sz w:val="20"/>
          <w:szCs w:val="20"/>
          <w:lang w:val="en-GB"/>
        </w:rPr>
        <w:t xml:space="preserve">, Ehab Diab, Cynthia Jacques and Anais </w:t>
      </w:r>
      <w:proofErr w:type="spellStart"/>
      <w:r w:rsidRPr="00C65805">
        <w:rPr>
          <w:rFonts w:asciiTheme="majorHAnsi" w:eastAsia="Times New Roman" w:hAnsiTheme="majorHAnsi" w:cstheme="majorHAnsi"/>
          <w:color w:val="000000"/>
          <w:sz w:val="20"/>
          <w:szCs w:val="20"/>
          <w:lang w:val="en-GB"/>
        </w:rPr>
        <w:t>Mathez</w:t>
      </w:r>
      <w:proofErr w:type="spellEnd"/>
      <w:r w:rsidRPr="00C65805">
        <w:rPr>
          <w:rFonts w:asciiTheme="majorHAnsi" w:eastAsia="Times New Roman" w:hAnsiTheme="majorHAnsi" w:cstheme="majorHAnsi"/>
          <w:color w:val="000000"/>
          <w:sz w:val="20"/>
          <w:szCs w:val="20"/>
          <w:lang w:val="en-GB"/>
        </w:rPr>
        <w:t xml:space="preserve"> (2011): Sustainable Urban Mobility in the Middle East and North Africa. </w:t>
      </w:r>
      <w:proofErr w:type="spellStart"/>
      <w:r w:rsidRPr="00C65805">
        <w:rPr>
          <w:rFonts w:asciiTheme="majorHAnsi" w:eastAsia="Times New Roman" w:hAnsiTheme="majorHAnsi" w:cstheme="majorHAnsi"/>
          <w:color w:val="000000"/>
          <w:sz w:val="20"/>
          <w:szCs w:val="20"/>
        </w:rPr>
        <w:t>Thematic</w:t>
      </w:r>
      <w:proofErr w:type="spellEnd"/>
      <w:r w:rsidRPr="00C65805">
        <w:rPr>
          <w:rFonts w:asciiTheme="majorHAnsi" w:eastAsia="Times New Roman" w:hAnsiTheme="majorHAnsi" w:cstheme="majorHAnsi"/>
          <w:color w:val="000000"/>
          <w:sz w:val="20"/>
          <w:szCs w:val="20"/>
        </w:rPr>
        <w:t xml:space="preserve"> </w:t>
      </w:r>
      <w:proofErr w:type="spellStart"/>
      <w:r w:rsidRPr="00C65805">
        <w:rPr>
          <w:rFonts w:asciiTheme="majorHAnsi" w:eastAsia="Times New Roman" w:hAnsiTheme="majorHAnsi" w:cstheme="majorHAnsi"/>
          <w:color w:val="000000"/>
          <w:sz w:val="20"/>
          <w:szCs w:val="20"/>
        </w:rPr>
        <w:t>study</w:t>
      </w:r>
      <w:proofErr w:type="spellEnd"/>
      <w:r w:rsidRPr="00C65805">
        <w:rPr>
          <w:rFonts w:asciiTheme="majorHAnsi" w:eastAsia="Times New Roman" w:hAnsiTheme="majorHAnsi" w:cstheme="majorHAnsi"/>
          <w:color w:val="000000"/>
          <w:sz w:val="20"/>
          <w:szCs w:val="20"/>
        </w:rPr>
        <w:t xml:space="preserve"> </w:t>
      </w:r>
      <w:proofErr w:type="spellStart"/>
      <w:r w:rsidRPr="00C65805">
        <w:rPr>
          <w:rFonts w:asciiTheme="majorHAnsi" w:eastAsia="Times New Roman" w:hAnsiTheme="majorHAnsi" w:cstheme="majorHAnsi"/>
          <w:color w:val="000000"/>
          <w:sz w:val="20"/>
          <w:szCs w:val="20"/>
        </w:rPr>
        <w:t>prepared</w:t>
      </w:r>
      <w:proofErr w:type="spellEnd"/>
      <w:r w:rsidRPr="00C65805">
        <w:rPr>
          <w:rFonts w:asciiTheme="majorHAnsi" w:eastAsia="Times New Roman" w:hAnsiTheme="majorHAnsi" w:cstheme="majorHAnsi"/>
          <w:color w:val="000000"/>
          <w:sz w:val="20"/>
          <w:szCs w:val="20"/>
        </w:rPr>
        <w:t xml:space="preserve"> </w:t>
      </w:r>
      <w:proofErr w:type="spellStart"/>
      <w:r w:rsidRPr="00C65805">
        <w:rPr>
          <w:rFonts w:asciiTheme="majorHAnsi" w:eastAsia="Times New Roman" w:hAnsiTheme="majorHAnsi" w:cstheme="majorHAnsi"/>
          <w:color w:val="000000"/>
          <w:sz w:val="20"/>
          <w:szCs w:val="20"/>
        </w:rPr>
        <w:t>for</w:t>
      </w:r>
      <w:proofErr w:type="spellEnd"/>
      <w:r w:rsidRPr="00C65805">
        <w:rPr>
          <w:rFonts w:asciiTheme="majorHAnsi" w:eastAsia="Times New Roman" w:hAnsiTheme="majorHAnsi" w:cstheme="majorHAnsi"/>
          <w:color w:val="000000"/>
          <w:sz w:val="20"/>
          <w:szCs w:val="20"/>
        </w:rPr>
        <w:t xml:space="preserve"> Global Report on </w:t>
      </w:r>
      <w:proofErr w:type="gramStart"/>
      <w:r w:rsidRPr="00C65805">
        <w:rPr>
          <w:rFonts w:asciiTheme="majorHAnsi" w:eastAsia="Times New Roman" w:hAnsiTheme="majorHAnsi" w:cstheme="majorHAnsi"/>
          <w:color w:val="000000"/>
          <w:sz w:val="20"/>
          <w:szCs w:val="20"/>
        </w:rPr>
        <w:t>Human</w:t>
      </w:r>
      <w:proofErr w:type="gramEnd"/>
      <w:r w:rsidRPr="00C65805">
        <w:rPr>
          <w:rFonts w:asciiTheme="majorHAnsi" w:eastAsia="Times New Roman" w:hAnsiTheme="majorHAnsi" w:cstheme="majorHAnsi"/>
          <w:color w:val="000000"/>
          <w:sz w:val="20"/>
          <w:szCs w:val="20"/>
        </w:rPr>
        <w:t xml:space="preserve"> Settlements 2013.</w:t>
      </w:r>
    </w:p>
    <w:p w:rsidR="004E55A6" w:rsidRPr="00C65805" w:rsidRDefault="00627214">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120" w:line="240" w:lineRule="auto"/>
        <w:ind w:right="100"/>
        <w:contextualSpacing/>
        <w:rPr>
          <w:rFonts w:asciiTheme="majorHAnsi" w:hAnsiTheme="majorHAnsi" w:cstheme="majorHAnsi"/>
          <w:color w:val="000000"/>
          <w:sz w:val="20"/>
          <w:szCs w:val="20"/>
          <w:lang w:val="en-GB"/>
        </w:rPr>
      </w:pPr>
      <w:proofErr w:type="spellStart"/>
      <w:r w:rsidRPr="00C65805">
        <w:rPr>
          <w:rFonts w:asciiTheme="majorHAnsi" w:eastAsia="Times New Roman" w:hAnsiTheme="majorHAnsi" w:cstheme="majorHAnsi"/>
          <w:color w:val="000000"/>
          <w:sz w:val="20"/>
          <w:szCs w:val="20"/>
          <w:lang w:val="en-GB"/>
        </w:rPr>
        <w:t>Altef</w:t>
      </w:r>
      <w:proofErr w:type="spellEnd"/>
      <w:r w:rsidRPr="00C65805">
        <w:rPr>
          <w:rFonts w:asciiTheme="majorHAnsi" w:eastAsia="Times New Roman" w:hAnsiTheme="majorHAnsi" w:cstheme="majorHAnsi"/>
          <w:color w:val="000000"/>
          <w:sz w:val="20"/>
          <w:szCs w:val="20"/>
          <w:lang w:val="en-GB"/>
        </w:rPr>
        <w:t xml:space="preserve">, </w:t>
      </w:r>
      <w:proofErr w:type="spellStart"/>
      <w:r w:rsidRPr="00C65805">
        <w:rPr>
          <w:rFonts w:asciiTheme="majorHAnsi" w:eastAsia="Times New Roman" w:hAnsiTheme="majorHAnsi" w:cstheme="majorHAnsi"/>
          <w:color w:val="000000"/>
          <w:sz w:val="20"/>
          <w:szCs w:val="20"/>
          <w:lang w:val="en-GB"/>
        </w:rPr>
        <w:t>Aows</w:t>
      </w:r>
      <w:proofErr w:type="spellEnd"/>
      <w:r w:rsidRPr="00C65805">
        <w:rPr>
          <w:rFonts w:asciiTheme="majorHAnsi" w:eastAsia="Times New Roman" w:hAnsiTheme="majorHAnsi" w:cstheme="majorHAnsi"/>
          <w:color w:val="000000"/>
          <w:sz w:val="20"/>
          <w:szCs w:val="20"/>
          <w:lang w:val="en-GB"/>
        </w:rPr>
        <w:t xml:space="preserve"> N.; </w:t>
      </w:r>
      <w:proofErr w:type="spellStart"/>
      <w:r w:rsidRPr="00C65805">
        <w:rPr>
          <w:rFonts w:asciiTheme="majorHAnsi" w:eastAsia="Times New Roman" w:hAnsiTheme="majorHAnsi" w:cstheme="majorHAnsi"/>
          <w:color w:val="000000"/>
          <w:sz w:val="20"/>
          <w:szCs w:val="20"/>
          <w:lang w:val="en-GB"/>
        </w:rPr>
        <w:t>Zourbakhsh</w:t>
      </w:r>
      <w:proofErr w:type="spellEnd"/>
      <w:r w:rsidRPr="00C65805">
        <w:rPr>
          <w:rFonts w:asciiTheme="majorHAnsi" w:eastAsia="Times New Roman" w:hAnsiTheme="majorHAnsi" w:cstheme="majorHAnsi"/>
          <w:color w:val="000000"/>
          <w:sz w:val="20"/>
          <w:szCs w:val="20"/>
          <w:lang w:val="en-GB"/>
        </w:rPr>
        <w:t xml:space="preserve">, </w:t>
      </w:r>
      <w:proofErr w:type="spellStart"/>
      <w:r w:rsidRPr="00C65805">
        <w:rPr>
          <w:rFonts w:asciiTheme="majorHAnsi" w:eastAsia="Times New Roman" w:hAnsiTheme="majorHAnsi" w:cstheme="majorHAnsi"/>
          <w:color w:val="000000"/>
          <w:sz w:val="20"/>
          <w:szCs w:val="20"/>
          <w:lang w:val="en-GB"/>
        </w:rPr>
        <w:t>Mojtaba</w:t>
      </w:r>
      <w:proofErr w:type="spellEnd"/>
      <w:r w:rsidRPr="00C65805">
        <w:rPr>
          <w:rFonts w:asciiTheme="majorHAnsi" w:eastAsia="Times New Roman" w:hAnsiTheme="majorHAnsi" w:cstheme="majorHAnsi"/>
          <w:color w:val="000000"/>
          <w:sz w:val="20"/>
          <w:szCs w:val="20"/>
          <w:lang w:val="en-GB"/>
        </w:rPr>
        <w:t xml:space="preserve">; Shokri, </w:t>
      </w:r>
      <w:proofErr w:type="spellStart"/>
      <w:r w:rsidRPr="00C65805">
        <w:rPr>
          <w:rFonts w:asciiTheme="majorHAnsi" w:eastAsia="Times New Roman" w:hAnsiTheme="majorHAnsi" w:cstheme="majorHAnsi"/>
          <w:color w:val="000000"/>
          <w:sz w:val="20"/>
          <w:szCs w:val="20"/>
          <w:lang w:val="en-GB"/>
        </w:rPr>
        <w:t>Foad</w:t>
      </w:r>
      <w:proofErr w:type="spellEnd"/>
      <w:r w:rsidRPr="00C65805">
        <w:rPr>
          <w:rFonts w:asciiTheme="majorHAnsi" w:eastAsia="Times New Roman" w:hAnsiTheme="majorHAnsi" w:cstheme="majorHAnsi"/>
          <w:color w:val="000000"/>
          <w:sz w:val="20"/>
          <w:szCs w:val="20"/>
          <w:lang w:val="en-GB"/>
        </w:rPr>
        <w:t xml:space="preserve">; </w:t>
      </w:r>
      <w:proofErr w:type="spellStart"/>
      <w:r w:rsidRPr="00C65805">
        <w:rPr>
          <w:rFonts w:asciiTheme="majorHAnsi" w:eastAsia="Times New Roman" w:hAnsiTheme="majorHAnsi" w:cstheme="majorHAnsi"/>
          <w:color w:val="000000"/>
          <w:sz w:val="20"/>
          <w:szCs w:val="20"/>
          <w:lang w:val="en-GB"/>
        </w:rPr>
        <w:t>Hafezi</w:t>
      </w:r>
      <w:proofErr w:type="spellEnd"/>
      <w:r w:rsidRPr="00C65805">
        <w:rPr>
          <w:rFonts w:asciiTheme="majorHAnsi" w:eastAsia="Times New Roman" w:hAnsiTheme="majorHAnsi" w:cstheme="majorHAnsi"/>
          <w:color w:val="000000"/>
          <w:sz w:val="20"/>
          <w:szCs w:val="20"/>
          <w:lang w:val="en-GB"/>
        </w:rPr>
        <w:t xml:space="preserve">, Mohammad </w:t>
      </w:r>
      <w:proofErr w:type="spellStart"/>
      <w:r w:rsidRPr="00C65805">
        <w:rPr>
          <w:rFonts w:asciiTheme="majorHAnsi" w:eastAsia="Times New Roman" w:hAnsiTheme="majorHAnsi" w:cstheme="majorHAnsi"/>
          <w:color w:val="000000"/>
          <w:sz w:val="20"/>
          <w:szCs w:val="20"/>
          <w:lang w:val="en-GB"/>
        </w:rPr>
        <w:t>Hesam</w:t>
      </w:r>
      <w:proofErr w:type="spellEnd"/>
      <w:r w:rsidRPr="00C65805">
        <w:rPr>
          <w:rFonts w:asciiTheme="majorHAnsi" w:eastAsia="Times New Roman" w:hAnsiTheme="majorHAnsi" w:cstheme="majorHAnsi"/>
          <w:color w:val="000000"/>
          <w:sz w:val="20"/>
          <w:szCs w:val="20"/>
          <w:lang w:val="en-GB"/>
        </w:rPr>
        <w:t xml:space="preserve">; Ismail, </w:t>
      </w:r>
      <w:proofErr w:type="spellStart"/>
      <w:r w:rsidRPr="00C65805">
        <w:rPr>
          <w:rFonts w:asciiTheme="majorHAnsi" w:eastAsia="Times New Roman" w:hAnsiTheme="majorHAnsi" w:cstheme="majorHAnsi"/>
          <w:color w:val="000000"/>
          <w:sz w:val="20"/>
          <w:szCs w:val="20"/>
          <w:lang w:val="en-GB"/>
        </w:rPr>
        <w:t>Amiruddin</w:t>
      </w:r>
      <w:proofErr w:type="spellEnd"/>
      <w:r w:rsidRPr="00C65805">
        <w:rPr>
          <w:rFonts w:asciiTheme="majorHAnsi" w:eastAsia="Times New Roman" w:hAnsiTheme="majorHAnsi" w:cstheme="majorHAnsi"/>
          <w:color w:val="000000"/>
          <w:sz w:val="20"/>
          <w:szCs w:val="20"/>
          <w:lang w:val="en-GB"/>
        </w:rPr>
        <w:t xml:space="preserve">; </w:t>
      </w:r>
      <w:proofErr w:type="spellStart"/>
      <w:r w:rsidRPr="00C65805">
        <w:rPr>
          <w:rFonts w:asciiTheme="majorHAnsi" w:eastAsia="Times New Roman" w:hAnsiTheme="majorHAnsi" w:cstheme="majorHAnsi"/>
          <w:color w:val="000000"/>
          <w:sz w:val="20"/>
          <w:szCs w:val="20"/>
          <w:lang w:val="en-GB"/>
        </w:rPr>
        <w:t>Rahmat</w:t>
      </w:r>
      <w:proofErr w:type="spellEnd"/>
      <w:r w:rsidRPr="00C65805">
        <w:rPr>
          <w:rFonts w:asciiTheme="majorHAnsi" w:eastAsia="Times New Roman" w:hAnsiTheme="majorHAnsi" w:cstheme="majorHAnsi"/>
          <w:color w:val="000000"/>
          <w:sz w:val="20"/>
          <w:szCs w:val="20"/>
          <w:lang w:val="en-GB"/>
        </w:rPr>
        <w:t xml:space="preserve">, Riza </w:t>
      </w:r>
      <w:proofErr w:type="spellStart"/>
      <w:r w:rsidRPr="00C65805">
        <w:rPr>
          <w:rFonts w:asciiTheme="majorHAnsi" w:eastAsia="Times New Roman" w:hAnsiTheme="majorHAnsi" w:cstheme="majorHAnsi"/>
          <w:color w:val="000000"/>
          <w:sz w:val="20"/>
          <w:szCs w:val="20"/>
          <w:lang w:val="en-GB"/>
        </w:rPr>
        <w:t>Atiq</w:t>
      </w:r>
      <w:proofErr w:type="spellEnd"/>
      <w:r w:rsidRPr="00C65805">
        <w:rPr>
          <w:rFonts w:asciiTheme="majorHAnsi" w:eastAsia="Times New Roman" w:hAnsiTheme="majorHAnsi" w:cstheme="majorHAnsi"/>
          <w:color w:val="000000"/>
          <w:sz w:val="20"/>
          <w:szCs w:val="20"/>
          <w:lang w:val="en-GB"/>
        </w:rPr>
        <w:t xml:space="preserve"> O.K. (2013): An Overview of Urban Transport in Sana'a (Yemen) (15).</w:t>
      </w:r>
    </w:p>
    <w:p w:rsidR="004E55A6" w:rsidRPr="00C65805" w:rsidRDefault="004E55A6">
      <w:pPr>
        <w:rPr>
          <w:rFonts w:asciiTheme="majorHAnsi" w:eastAsia="Times New Roman" w:hAnsiTheme="majorHAnsi" w:cstheme="majorHAnsi"/>
          <w:sz w:val="20"/>
          <w:szCs w:val="20"/>
          <w:lang w:val="en-GB"/>
        </w:rPr>
      </w:pPr>
    </w:p>
    <w:p w:rsidR="004E55A6" w:rsidRPr="00C65805" w:rsidRDefault="004E55A6">
      <w:pPr>
        <w:rPr>
          <w:rFonts w:asciiTheme="majorHAnsi" w:eastAsia="Times New Roman" w:hAnsiTheme="majorHAnsi" w:cstheme="majorHAnsi"/>
          <w:sz w:val="20"/>
          <w:szCs w:val="20"/>
          <w:lang w:val="en-GB"/>
        </w:rPr>
      </w:pPr>
    </w:p>
    <w:p w:rsidR="004E55A6" w:rsidRPr="00C65805" w:rsidRDefault="004E55A6">
      <w:pPr>
        <w:rPr>
          <w:rFonts w:asciiTheme="majorHAnsi" w:eastAsia="Times New Roman" w:hAnsiTheme="majorHAnsi" w:cstheme="majorHAnsi"/>
          <w:sz w:val="20"/>
          <w:szCs w:val="20"/>
          <w:lang w:val="en-GB"/>
        </w:rPr>
      </w:pPr>
    </w:p>
    <w:p w:rsidR="004E55A6" w:rsidRPr="00C65805" w:rsidRDefault="004E55A6">
      <w:pPr>
        <w:rPr>
          <w:rFonts w:asciiTheme="majorHAnsi" w:eastAsia="Times New Roman" w:hAnsiTheme="majorHAnsi" w:cstheme="majorHAnsi"/>
          <w:sz w:val="20"/>
          <w:szCs w:val="20"/>
          <w:lang w:val="en-GB"/>
        </w:rPr>
      </w:pPr>
    </w:p>
    <w:p w:rsidR="004E55A6" w:rsidRPr="00C65805" w:rsidRDefault="004E55A6">
      <w:pPr>
        <w:rPr>
          <w:rFonts w:asciiTheme="majorHAnsi" w:eastAsia="Times New Roman" w:hAnsiTheme="majorHAnsi" w:cstheme="majorHAnsi"/>
          <w:sz w:val="20"/>
          <w:szCs w:val="20"/>
          <w:lang w:val="en-GB"/>
        </w:rPr>
      </w:pPr>
    </w:p>
    <w:p w:rsidR="004E55A6" w:rsidRPr="00C65805" w:rsidRDefault="004E55A6">
      <w:pPr>
        <w:rPr>
          <w:rFonts w:asciiTheme="majorHAnsi" w:eastAsia="Times New Roman" w:hAnsiTheme="majorHAnsi" w:cstheme="majorHAnsi"/>
          <w:sz w:val="20"/>
          <w:szCs w:val="20"/>
          <w:lang w:val="en-GB"/>
        </w:rPr>
      </w:pPr>
    </w:p>
    <w:sectPr w:rsidR="004E55A6" w:rsidRPr="00C65805" w:rsidSect="00C65805">
      <w:type w:val="continuous"/>
      <w:pgSz w:w="11909" w:h="16834"/>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67" w:rsidRDefault="00311767" w:rsidP="00627214">
      <w:pPr>
        <w:spacing w:line="240" w:lineRule="auto"/>
      </w:pPr>
      <w:r>
        <w:separator/>
      </w:r>
    </w:p>
  </w:endnote>
  <w:endnote w:type="continuationSeparator" w:id="0">
    <w:p w:rsidR="00311767" w:rsidRDefault="00311767" w:rsidP="00627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color w:val="A6A6A6" w:themeColor="background1" w:themeShade="A6"/>
        <w:sz w:val="24"/>
      </w:rPr>
      <w:id w:val="-1933038556"/>
      <w:docPartObj>
        <w:docPartGallery w:val="Page Numbers (Bottom of Page)"/>
        <w:docPartUnique/>
      </w:docPartObj>
    </w:sdtPr>
    <w:sdtEndPr>
      <w:rPr>
        <w:color w:val="A6A6A6" w:themeColor="background1" w:themeShade="A6"/>
        <w:sz w:val="22"/>
      </w:rPr>
    </w:sdtEndPr>
    <w:sdtContent>
      <w:p w:rsidR="00C65805" w:rsidRPr="00C65805" w:rsidRDefault="00C65805">
        <w:pPr>
          <w:pStyle w:val="Fuzeile"/>
          <w:jc w:val="right"/>
          <w:rPr>
            <w:rFonts w:asciiTheme="majorHAnsi" w:hAnsiTheme="majorHAnsi" w:cstheme="majorHAnsi"/>
            <w:color w:val="A6A6A6" w:themeColor="background1" w:themeShade="A6"/>
          </w:rPr>
        </w:pPr>
        <w:r w:rsidRPr="00C65805">
          <w:rPr>
            <w:rFonts w:asciiTheme="majorHAnsi" w:hAnsiTheme="majorHAnsi" w:cstheme="majorHAnsi"/>
            <w:color w:val="A6A6A6" w:themeColor="background1" w:themeShade="A6"/>
          </w:rPr>
          <w:fldChar w:fldCharType="begin"/>
        </w:r>
        <w:r w:rsidRPr="00C65805">
          <w:rPr>
            <w:rFonts w:asciiTheme="majorHAnsi" w:hAnsiTheme="majorHAnsi" w:cstheme="majorHAnsi"/>
            <w:color w:val="A6A6A6" w:themeColor="background1" w:themeShade="A6"/>
          </w:rPr>
          <w:instrText>PAGE   \* MERGEFORMAT</w:instrText>
        </w:r>
        <w:r w:rsidRPr="00C65805">
          <w:rPr>
            <w:rFonts w:asciiTheme="majorHAnsi" w:hAnsiTheme="majorHAnsi" w:cstheme="majorHAnsi"/>
            <w:color w:val="A6A6A6" w:themeColor="background1" w:themeShade="A6"/>
          </w:rPr>
          <w:fldChar w:fldCharType="separate"/>
        </w:r>
        <w:r w:rsidRPr="00C65805">
          <w:rPr>
            <w:rFonts w:asciiTheme="majorHAnsi" w:hAnsiTheme="majorHAnsi" w:cstheme="majorHAnsi"/>
            <w:color w:val="A6A6A6" w:themeColor="background1" w:themeShade="A6"/>
            <w:lang w:val="de-DE"/>
          </w:rPr>
          <w:t>2</w:t>
        </w:r>
        <w:r w:rsidRPr="00C65805">
          <w:rPr>
            <w:rFonts w:asciiTheme="majorHAnsi" w:hAnsiTheme="majorHAnsi" w:cstheme="majorHAnsi"/>
            <w:color w:val="A6A6A6" w:themeColor="background1" w:themeShade="A6"/>
          </w:rPr>
          <w:fldChar w:fldCharType="end"/>
        </w:r>
      </w:p>
    </w:sdtContent>
  </w:sdt>
  <w:p w:rsidR="00C65805" w:rsidRPr="00C65805" w:rsidRDefault="00C65805">
    <w:pPr>
      <w:pStyle w:val="Fuzeile"/>
      <w:rPr>
        <w:rFonts w:asciiTheme="majorHAnsi" w:hAnsiTheme="majorHAnsi" w:cstheme="majorHAnsi"/>
        <w:color w:val="A6A6A6" w:themeColor="background1" w:themeShade="A6"/>
        <w:sz w:val="16"/>
      </w:rPr>
    </w:pPr>
    <w:r w:rsidRPr="00C65805">
      <w:rPr>
        <w:rFonts w:asciiTheme="majorHAnsi" w:hAnsiTheme="majorHAnsi" w:cstheme="majorHAnsi"/>
        <w:color w:val="A6A6A6" w:themeColor="background1" w:themeShade="A6"/>
        <w:sz w:val="16"/>
      </w:rPr>
      <w:t xml:space="preserve">Factsheet zum Modul 3: Mobilität anderswo in 360° - </w:t>
    </w:r>
    <w:hyperlink r:id="rId1" w:history="1">
      <w:r w:rsidRPr="00C65805">
        <w:rPr>
          <w:rStyle w:val="Hyperlink"/>
          <w:rFonts w:asciiTheme="majorHAnsi" w:hAnsiTheme="majorHAnsi" w:cstheme="majorHAnsi"/>
          <w:color w:val="A6A6A6" w:themeColor="background1" w:themeShade="A6"/>
          <w:sz w:val="16"/>
        </w:rPr>
        <w:t>http://www.mobility360.at/modul-3</w:t>
      </w:r>
    </w:hyperlink>
    <w:r w:rsidRPr="00C65805">
      <w:rPr>
        <w:rFonts w:asciiTheme="majorHAnsi" w:hAnsiTheme="majorHAnsi" w:cstheme="majorHAnsi"/>
        <w:color w:val="A6A6A6" w:themeColor="background1" w:themeShade="A6"/>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67" w:rsidRDefault="00311767" w:rsidP="00627214">
      <w:pPr>
        <w:spacing w:line="240" w:lineRule="auto"/>
      </w:pPr>
      <w:r>
        <w:separator/>
      </w:r>
    </w:p>
  </w:footnote>
  <w:footnote w:type="continuationSeparator" w:id="0">
    <w:p w:rsidR="00311767" w:rsidRDefault="00311767" w:rsidP="00627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05" w:rsidRDefault="00C65805" w:rsidP="00C65805">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1F8"/>
    <w:multiLevelType w:val="multilevel"/>
    <w:tmpl w:val="7D603C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00457F"/>
    <w:multiLevelType w:val="multilevel"/>
    <w:tmpl w:val="B5147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91020C"/>
    <w:multiLevelType w:val="multilevel"/>
    <w:tmpl w:val="4D622C3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526068"/>
    <w:multiLevelType w:val="multilevel"/>
    <w:tmpl w:val="944A55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2F1179"/>
    <w:multiLevelType w:val="multilevel"/>
    <w:tmpl w:val="1DB86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0379F7"/>
    <w:multiLevelType w:val="multilevel"/>
    <w:tmpl w:val="BCAECE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170CD2"/>
    <w:multiLevelType w:val="multilevel"/>
    <w:tmpl w:val="311EA3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9439B9"/>
    <w:multiLevelType w:val="multilevel"/>
    <w:tmpl w:val="569C3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4842F3"/>
    <w:multiLevelType w:val="multilevel"/>
    <w:tmpl w:val="48CC2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70594F"/>
    <w:multiLevelType w:val="multilevel"/>
    <w:tmpl w:val="0A5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C3F29"/>
    <w:multiLevelType w:val="multilevel"/>
    <w:tmpl w:val="A06CF1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80758D"/>
    <w:multiLevelType w:val="multilevel"/>
    <w:tmpl w:val="D0F28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5B4C7D"/>
    <w:multiLevelType w:val="multilevel"/>
    <w:tmpl w:val="5A1421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017A27"/>
    <w:multiLevelType w:val="multilevel"/>
    <w:tmpl w:val="FD0098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066736"/>
    <w:multiLevelType w:val="multilevel"/>
    <w:tmpl w:val="8C6A25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B16D10"/>
    <w:multiLevelType w:val="multilevel"/>
    <w:tmpl w:val="8CC859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8235C9"/>
    <w:multiLevelType w:val="multilevel"/>
    <w:tmpl w:val="53A0B3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8849D2"/>
    <w:multiLevelType w:val="multilevel"/>
    <w:tmpl w:val="7EDA13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6969A0"/>
    <w:multiLevelType w:val="multilevel"/>
    <w:tmpl w:val="F84AF4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AC436AB"/>
    <w:multiLevelType w:val="multilevel"/>
    <w:tmpl w:val="06EAA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3B42A7"/>
    <w:multiLevelType w:val="multilevel"/>
    <w:tmpl w:val="7CB0E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6D3963"/>
    <w:multiLevelType w:val="multilevel"/>
    <w:tmpl w:val="6F3E3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761330"/>
    <w:multiLevelType w:val="multilevel"/>
    <w:tmpl w:val="A4947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5D79CC"/>
    <w:multiLevelType w:val="multilevel"/>
    <w:tmpl w:val="BA282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2F7CA3"/>
    <w:multiLevelType w:val="multilevel"/>
    <w:tmpl w:val="A91C1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FB75567"/>
    <w:multiLevelType w:val="multilevel"/>
    <w:tmpl w:val="3F60C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0748FE"/>
    <w:multiLevelType w:val="multilevel"/>
    <w:tmpl w:val="F460B0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263FF9"/>
    <w:multiLevelType w:val="multilevel"/>
    <w:tmpl w:val="D17E7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2A40D9"/>
    <w:multiLevelType w:val="multilevel"/>
    <w:tmpl w:val="EB00E7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0E61C6"/>
    <w:multiLevelType w:val="multilevel"/>
    <w:tmpl w:val="649AC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C41843"/>
    <w:multiLevelType w:val="multilevel"/>
    <w:tmpl w:val="F09C1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D6214A2"/>
    <w:multiLevelType w:val="multilevel"/>
    <w:tmpl w:val="62FE33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323965"/>
    <w:multiLevelType w:val="multilevel"/>
    <w:tmpl w:val="248460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673545"/>
    <w:multiLevelType w:val="multilevel"/>
    <w:tmpl w:val="B5F4F6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F32C8E"/>
    <w:multiLevelType w:val="multilevel"/>
    <w:tmpl w:val="F7F03AFC"/>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681BF7"/>
    <w:multiLevelType w:val="multilevel"/>
    <w:tmpl w:val="EE82A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BC329D"/>
    <w:multiLevelType w:val="multilevel"/>
    <w:tmpl w:val="E5F80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E04FBC"/>
    <w:multiLevelType w:val="multilevel"/>
    <w:tmpl w:val="436E4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16"/>
  </w:num>
  <w:num w:numId="3">
    <w:abstractNumId w:val="19"/>
  </w:num>
  <w:num w:numId="4">
    <w:abstractNumId w:val="17"/>
  </w:num>
  <w:num w:numId="5">
    <w:abstractNumId w:val="11"/>
  </w:num>
  <w:num w:numId="6">
    <w:abstractNumId w:val="0"/>
  </w:num>
  <w:num w:numId="7">
    <w:abstractNumId w:val="24"/>
  </w:num>
  <w:num w:numId="8">
    <w:abstractNumId w:val="6"/>
  </w:num>
  <w:num w:numId="9">
    <w:abstractNumId w:val="31"/>
  </w:num>
  <w:num w:numId="10">
    <w:abstractNumId w:val="35"/>
  </w:num>
  <w:num w:numId="11">
    <w:abstractNumId w:val="32"/>
  </w:num>
  <w:num w:numId="12">
    <w:abstractNumId w:val="34"/>
  </w:num>
  <w:num w:numId="13">
    <w:abstractNumId w:val="10"/>
  </w:num>
  <w:num w:numId="14">
    <w:abstractNumId w:val="23"/>
  </w:num>
  <w:num w:numId="15">
    <w:abstractNumId w:val="14"/>
  </w:num>
  <w:num w:numId="16">
    <w:abstractNumId w:val="18"/>
  </w:num>
  <w:num w:numId="17">
    <w:abstractNumId w:val="15"/>
  </w:num>
  <w:num w:numId="18">
    <w:abstractNumId w:val="5"/>
  </w:num>
  <w:num w:numId="19">
    <w:abstractNumId w:val="12"/>
  </w:num>
  <w:num w:numId="20">
    <w:abstractNumId w:val="1"/>
  </w:num>
  <w:num w:numId="21">
    <w:abstractNumId w:val="29"/>
  </w:num>
  <w:num w:numId="22">
    <w:abstractNumId w:val="22"/>
  </w:num>
  <w:num w:numId="23">
    <w:abstractNumId w:val="21"/>
  </w:num>
  <w:num w:numId="24">
    <w:abstractNumId w:val="27"/>
  </w:num>
  <w:num w:numId="25">
    <w:abstractNumId w:val="7"/>
  </w:num>
  <w:num w:numId="26">
    <w:abstractNumId w:val="2"/>
  </w:num>
  <w:num w:numId="27">
    <w:abstractNumId w:val="36"/>
  </w:num>
  <w:num w:numId="28">
    <w:abstractNumId w:val="28"/>
  </w:num>
  <w:num w:numId="29">
    <w:abstractNumId w:val="25"/>
  </w:num>
  <w:num w:numId="30">
    <w:abstractNumId w:val="26"/>
  </w:num>
  <w:num w:numId="31">
    <w:abstractNumId w:val="13"/>
  </w:num>
  <w:num w:numId="32">
    <w:abstractNumId w:val="9"/>
  </w:num>
  <w:num w:numId="33">
    <w:abstractNumId w:val="3"/>
  </w:num>
  <w:num w:numId="34">
    <w:abstractNumId w:val="37"/>
  </w:num>
  <w:num w:numId="35">
    <w:abstractNumId w:val="4"/>
  </w:num>
  <w:num w:numId="36">
    <w:abstractNumId w:val="8"/>
  </w:num>
  <w:num w:numId="37">
    <w:abstractNumId w:val="2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55A6"/>
    <w:rsid w:val="00311767"/>
    <w:rsid w:val="004E55A6"/>
    <w:rsid w:val="00627214"/>
    <w:rsid w:val="00C65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50807"/>
  <w15:docId w15:val="{82547750-F276-48D9-9A7E-1472A64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Kopfzeile">
    <w:name w:val="header"/>
    <w:basedOn w:val="Standard"/>
    <w:link w:val="KopfzeileZchn"/>
    <w:uiPriority w:val="99"/>
    <w:unhideWhenUsed/>
    <w:rsid w:val="006272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7214"/>
  </w:style>
  <w:style w:type="paragraph" w:styleId="Fuzeile">
    <w:name w:val="footer"/>
    <w:basedOn w:val="Standard"/>
    <w:link w:val="FuzeileZchn"/>
    <w:uiPriority w:val="99"/>
    <w:unhideWhenUsed/>
    <w:rsid w:val="006272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27214"/>
  </w:style>
  <w:style w:type="character" w:styleId="Hyperlink">
    <w:name w:val="Hyperlink"/>
    <w:basedOn w:val="Absatz-Standardschriftart"/>
    <w:uiPriority w:val="99"/>
    <w:unhideWhenUsed/>
    <w:rsid w:val="00C65805"/>
    <w:rPr>
      <w:color w:val="0000FF" w:themeColor="hyperlink"/>
      <w:u w:val="single"/>
    </w:rPr>
  </w:style>
  <w:style w:type="character" w:styleId="NichtaufgelsteErwhnung">
    <w:name w:val="Unresolved Mention"/>
    <w:basedOn w:val="Absatz-Standardschriftart"/>
    <w:uiPriority w:val="99"/>
    <w:semiHidden/>
    <w:unhideWhenUsed/>
    <w:rsid w:val="00C65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mobility360.at/newyork360" TargetMode="External"/><Relationship Id="rId18" Type="http://schemas.openxmlformats.org/officeDocument/2006/relationships/hyperlink" Target="http://www.mobility360.at/hongkong360" TargetMode="External"/><Relationship Id="rId26" Type="http://schemas.openxmlformats.org/officeDocument/2006/relationships/image" Target="media/image1.png"/><Relationship Id="rId39" Type="http://schemas.openxmlformats.org/officeDocument/2006/relationships/image" Target="media/image14.png"/><Relationship Id="rId21" Type="http://schemas.openxmlformats.org/officeDocument/2006/relationships/hyperlink" Target="http://www.mobility360.at/dhaka360" TargetMode="Externa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hyperlink" Target="https://tfl.gov.uk/" TargetMode="External"/><Relationship Id="rId50" Type="http://schemas.openxmlformats.org/officeDocument/2006/relationships/hyperlink" Target="https://www.iamsterdam.com/en/about-amsterdam/overview/facts-and-figures" TargetMode="External"/><Relationship Id="rId55" Type="http://schemas.openxmlformats.org/officeDocument/2006/relationships/hyperlink" Target="http://www.ido.com.tr/en" TargetMode="External"/><Relationship Id="rId63" Type="http://schemas.openxmlformats.org/officeDocument/2006/relationships/hyperlink" Target="https://www.theguardian.com/us-news/2017/jul/29/new-york-yellow-cabs-taxis-uber-lyft" TargetMode="External"/><Relationship Id="rId68" Type="http://schemas.openxmlformats.org/officeDocument/2006/relationships/hyperlink" Target="https://ecomobility.org/alliance/alliance-cities/buenos-aires/" TargetMode="External"/><Relationship Id="rId76" Type="http://schemas.openxmlformats.org/officeDocument/2006/relationships/hyperlink" Target="https://www.tokyometro.jp" TargetMode="External"/><Relationship Id="rId84" Type="http://schemas.openxmlformats.org/officeDocument/2006/relationships/hyperlink" Target="https://www.webuildvalue.com/en/global-economy-sustainability/seoul-a-megacity-on-a-human-scale.html" TargetMode="External"/><Relationship Id="rId89" Type="http://schemas.openxmlformats.org/officeDocument/2006/relationships/hyperlink" Target="https://mmrda.maharashtra.gov.in/skywalk." TargetMode="External"/><Relationship Id="rId7" Type="http://schemas.openxmlformats.org/officeDocument/2006/relationships/hyperlink" Target="http://www.mobility360.at/london360" TargetMode="External"/><Relationship Id="rId71" Type="http://schemas.openxmlformats.org/officeDocument/2006/relationships/hyperlink" Target="http://worldpopulationreview.com/world-cities/buenos-aires-population/" TargetMode="External"/><Relationship Id="rId92" Type="http://schemas.openxmlformats.org/officeDocument/2006/relationships/hyperlink" Target="http://dailypost.ng/2017/08/11/danfo-buses-will-lagos-roads-2018-ambode/" TargetMode="External"/><Relationship Id="rId2" Type="http://schemas.openxmlformats.org/officeDocument/2006/relationships/styles" Target="styles.xml"/><Relationship Id="rId16" Type="http://schemas.openxmlformats.org/officeDocument/2006/relationships/hyperlink" Target="http://www.mobility360.at/tokyo360" TargetMode="External"/><Relationship Id="rId29" Type="http://schemas.openxmlformats.org/officeDocument/2006/relationships/image" Target="media/image4.png"/><Relationship Id="rId11" Type="http://schemas.openxmlformats.org/officeDocument/2006/relationships/hyperlink" Target="http://www.mobility360.at/istanbul360" TargetMode="External"/><Relationship Id="rId24" Type="http://schemas.openxmlformats.org/officeDocument/2006/relationships/header" Target="header1.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hyperlink" Target="https://tfl.gov.uk/modes/driving/congestion-charge" TargetMode="External"/><Relationship Id="rId53" Type="http://schemas.openxmlformats.org/officeDocument/2006/relationships/hyperlink" Target="http://copenhagenizeindex.eu/11_barcelona.html." TargetMode="External"/><Relationship Id="rId58" Type="http://schemas.openxmlformats.org/officeDocument/2006/relationships/hyperlink" Target="http://www.istanbul.gov.tr/en/info-istanbul/news/eurasia-tunnel-opens" TargetMode="External"/><Relationship Id="rId66" Type="http://schemas.openxmlformats.org/officeDocument/2006/relationships/hyperlink" Target="http://www.ttc.ca/WheelTrans/index.jsp" TargetMode="External"/><Relationship Id="rId74" Type="http://schemas.openxmlformats.org/officeDocument/2006/relationships/hyperlink" Target="https://www.zukunft-mobilitaet.net/162677/urbane-mobilitaet/radverkehr-tokio-radkultur-modal-split/" TargetMode="External"/><Relationship Id="rId79" Type="http://schemas.openxmlformats.org/officeDocument/2006/relationships/hyperlink" Target="https://www.ura.gov.sg/uol/master-plan/View-Master-Plan/master-plan-2014/master-plan/Key-focuses/transport/Transport" TargetMode="External"/><Relationship Id="rId87" Type="http://schemas.openxmlformats.org/officeDocument/2006/relationships/hyperlink" Target="https://www.theguardian.com/cities/2014/nov/27/poor-transport-planning-mumbai-traffic-bedlam" TargetMode="External"/><Relationship Id="rId5" Type="http://schemas.openxmlformats.org/officeDocument/2006/relationships/footnotes" Target="footnotes.xml"/><Relationship Id="rId61" Type="http://schemas.openxmlformats.org/officeDocument/2006/relationships/hyperlink" Target="https://resilientmelbourne.com.au/citymart/" TargetMode="External"/><Relationship Id="rId82" Type="http://schemas.openxmlformats.org/officeDocument/2006/relationships/hyperlink" Target="https://www.octopus.com.hk/en/consumer/tourist/what-is-octopus/index.html" TargetMode="External"/><Relationship Id="rId90" Type="http://schemas.openxmlformats.org/officeDocument/2006/relationships/hyperlink" Target="https://timesofindia.indiatimes.com/city/mumbai/every-day-700-new-vehicles-hit-mumbai-roads/articleshow/61908535.cms" TargetMode="External"/><Relationship Id="rId95" Type="http://schemas.openxmlformats.org/officeDocument/2006/relationships/theme" Target="theme/theme1.xml"/><Relationship Id="rId19" Type="http://schemas.openxmlformats.org/officeDocument/2006/relationships/hyperlink" Target="http://www.mobility360.at/seoul360" TargetMode="External"/><Relationship Id="rId14" Type="http://schemas.openxmlformats.org/officeDocument/2006/relationships/hyperlink" Target="http://www.mobility360.at/toronto360" TargetMode="External"/><Relationship Id="rId22" Type="http://schemas.openxmlformats.org/officeDocument/2006/relationships/hyperlink" Target="http://www.mobility360.at/lagos360"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yperlink" Target="http://www.cyclingweekly.com/news/latest-news/new-cycle-superhighways-unveiled-london-134663" TargetMode="External"/><Relationship Id="rId48" Type="http://schemas.openxmlformats.org/officeDocument/2006/relationships/hyperlink" Target="https://international.kk.dk/" TargetMode="External"/><Relationship Id="rId56" Type="http://schemas.openxmlformats.org/officeDocument/2006/relationships/hyperlink" Target="http://istanbulkart.iett.istanbul/en/istanbulkart/pages/istanbulkart-types/474" TargetMode="External"/><Relationship Id="rId64" Type="http://schemas.openxmlformats.org/officeDocument/2006/relationships/hyperlink" Target="https://www.nytimes.com/2017/07/30/nyregion/new-yorkers-bike-lanes-commuting.html." TargetMode="External"/><Relationship Id="rId69" Type="http://schemas.openxmlformats.org/officeDocument/2006/relationships/hyperlink" Target="https://www.itdp.org/buenos-aires-argentina-wins-2014-sustainable-transport-award/" TargetMode="External"/><Relationship Id="rId77" Type="http://schemas.openxmlformats.org/officeDocument/2006/relationships/hyperlink" Target="http://www.kankyo.metro.tokyo.jp/basic/plan/climate/climate_change.files/tokyo-climate-summary.pdf" TargetMode="External"/><Relationship Id="rId8" Type="http://schemas.openxmlformats.org/officeDocument/2006/relationships/hyperlink" Target="http://www.mobility360.at/kopenhagen360" TargetMode="External"/><Relationship Id="rId51" Type="http://schemas.openxmlformats.org/officeDocument/2006/relationships/hyperlink" Target="http://ajuntament.barcelona.cat/ecologiaurbana/en/what-we-do-and-why/active-and-sustainable-mobility" TargetMode="External"/><Relationship Id="rId72" Type="http://schemas.openxmlformats.org/officeDocument/2006/relationships/hyperlink" Target="http://www.smartcity-dialogues.com/cities/buenos-aires-argentina/" TargetMode="External"/><Relationship Id="rId80" Type="http://schemas.openxmlformats.org/officeDocument/2006/relationships/hyperlink" Target="https://www.gov.hk/en/residents/" TargetMode="External"/><Relationship Id="rId85" Type="http://schemas.openxmlformats.org/officeDocument/2006/relationships/hyperlink" Target="http://www.kias.re.kr/sub06/sub06_06.jsp" TargetMode="External"/><Relationship Id="rId93" Type="http://schemas.openxmlformats.org/officeDocument/2006/relationships/hyperlink" Target="https://oshlookman.wordpress.com/2016/08/12/transportation-and-mobility-system-in-lagos/" TargetMode="External"/><Relationship Id="rId3" Type="http://schemas.openxmlformats.org/officeDocument/2006/relationships/settings" Target="settings.xml"/><Relationship Id="rId12" Type="http://schemas.openxmlformats.org/officeDocument/2006/relationships/hyperlink" Target="http://www.mobility360.at/melbourne360" TargetMode="External"/><Relationship Id="rId17" Type="http://schemas.openxmlformats.org/officeDocument/2006/relationships/hyperlink" Target="http://www.mobility360.at/singapur360" TargetMode="External"/><Relationship Id="rId25" Type="http://schemas.openxmlformats.org/officeDocument/2006/relationships/footer" Target="footer1.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hyperlink" Target="https://tfl.gov.uk/corporate/about-tfl/how-we-work/planning-for-the-future?intcmp=2688." TargetMode="External"/><Relationship Id="rId59" Type="http://schemas.openxmlformats.org/officeDocument/2006/relationships/hyperlink" Target="http://www.melbourne.vic.gov.au/Pages/home.aspx" TargetMode="External"/><Relationship Id="rId67" Type="http://schemas.openxmlformats.org/officeDocument/2006/relationships/hyperlink" Target="http://citiscope.org/partner/2017/how-buenos-aires-thinking-about-sustainable-transport" TargetMode="External"/><Relationship Id="rId20" Type="http://schemas.openxmlformats.org/officeDocument/2006/relationships/hyperlink" Target="http://www.mobility360.at/mumbai360" TargetMode="External"/><Relationship Id="rId41" Type="http://schemas.openxmlformats.org/officeDocument/2006/relationships/image" Target="media/image16.png"/><Relationship Id="rId54" Type="http://schemas.openxmlformats.org/officeDocument/2006/relationships/hyperlink" Target="http://www.smartcitiesdive.com/ex/sustainablecitiescollective/how-istanbul-improved-air-quality-putting-pedestrians-first/1089824/" TargetMode="External"/><Relationship Id="rId62" Type="http://schemas.openxmlformats.org/officeDocument/2006/relationships/hyperlink" Target="about:blank" TargetMode="External"/><Relationship Id="rId70" Type="http://schemas.openxmlformats.org/officeDocument/2006/relationships/hyperlink" Target="http://citiscope.org/story/2014/how-buenos-aires-unclogged-its-most-iconic-street" TargetMode="External"/><Relationship Id="rId75" Type="http://schemas.openxmlformats.org/officeDocument/2006/relationships/hyperlink" Target="http://stats-japan.com/t/kiji/10786" TargetMode="External"/><Relationship Id="rId83" Type="http://schemas.openxmlformats.org/officeDocument/2006/relationships/hyperlink" Target="http://www.independent.co.uk/travel/news-and-advice/seoul-free-public-transport-reduce-air-pollution-smog-south-korea-government-commuting-hours-a8163741.html" TargetMode="External"/><Relationship Id="rId88" Type="http://schemas.openxmlformats.org/officeDocument/2006/relationships/hyperlink" Target="https://kaplblog.wordpress.com/portfolio/mumbai-needs-smart-mobility/" TargetMode="External"/><Relationship Id="rId91" Type="http://schemas.openxmlformats.org/officeDocument/2006/relationships/hyperlink" Target="http://lamata-ng.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bility360.at/buenosaires360" TargetMode="External"/><Relationship Id="rId23" Type="http://schemas.openxmlformats.org/officeDocument/2006/relationships/hyperlink" Target="http://www.mobility360.at/sanaa360" TargetMode="Externa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hyperlink" Target="https://amsterdam.org/en/public-transport.php%20" TargetMode="External"/><Relationship Id="rId57" Type="http://schemas.openxmlformats.org/officeDocument/2006/relationships/hyperlink" Target="about:blank" TargetMode="External"/><Relationship Id="rId10" Type="http://schemas.openxmlformats.org/officeDocument/2006/relationships/hyperlink" Target="http://www.mobility360.at/barcelona360" TargetMode="External"/><Relationship Id="rId31" Type="http://schemas.openxmlformats.org/officeDocument/2006/relationships/image" Target="media/image6.png"/><Relationship Id="rId44" Type="http://schemas.openxmlformats.org/officeDocument/2006/relationships/hyperlink" Target="https://www.london.gov.uk/what-we-do/transport/improving-londons-roads/road-network." TargetMode="External"/><Relationship Id="rId52" Type="http://schemas.openxmlformats.org/officeDocument/2006/relationships/hyperlink" Target="http://mobilitat.ajuntament.barcelona.cat/en/transport-mode/walking." TargetMode="External"/><Relationship Id="rId60" Type="http://schemas.openxmlformats.org/officeDocument/2006/relationships/hyperlink" Target="https://www.ptv.vic.gov.au/" TargetMode="External"/><Relationship Id="rId65" Type="http://schemas.openxmlformats.org/officeDocument/2006/relationships/hyperlink" Target="https://www.toronto.ca/" TargetMode="External"/><Relationship Id="rId73" Type="http://schemas.openxmlformats.org/officeDocument/2006/relationships/hyperlink" Target="https://www.japan-rail-pass.com/japan-by-rail/travel-tips/getting-around-in-tokyo" TargetMode="External"/><Relationship Id="rId78" Type="http://schemas.openxmlformats.org/officeDocument/2006/relationships/hyperlink" Target="https://www.sbstransit.com.sg/index.aspx" TargetMode="External"/><Relationship Id="rId81" Type="http://schemas.openxmlformats.org/officeDocument/2006/relationships/hyperlink" Target="http://www.hongkongextras.com/_midlevels_escalators.html" TargetMode="External"/><Relationship Id="rId86" Type="http://schemas.openxmlformats.org/officeDocument/2006/relationships/hyperlink" Target="https://seoulsolution.kr/en/content/statistic-seou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bility360.at/amsterdam3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obility360.at/modu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7729</Words>
  <Characters>48695</Characters>
  <Application>Microsoft Office Word</Application>
  <DocSecurity>0</DocSecurity>
  <Lines>405</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Denk</cp:lastModifiedBy>
  <cp:revision>2</cp:revision>
  <dcterms:created xsi:type="dcterms:W3CDTF">2018-10-09T13:18:00Z</dcterms:created>
  <dcterms:modified xsi:type="dcterms:W3CDTF">2018-10-09T13:43:00Z</dcterms:modified>
</cp:coreProperties>
</file>